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C9" w:rsidRDefault="008E48C9" w:rsidP="008E48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ИЗВЕЩЕНИЕ № ЗЖТ-ДХ-01/2026</w:t>
      </w:r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</w:t>
      </w: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О</w:t>
      </w:r>
      <w:proofErr w:type="gramEnd"/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ПРОВЕДЕНИИ ОТКРЫТОГО КОНКУРСА НА ПРАВО ЗАКЛЮЧЕНИЯ ДОГОВОРА НА ВЫПОЛНЕНИЕ РАБОТ ПО РЕМОНТУ ДВОРОВЫХ ТЕРРИТОРИЙ</w:t>
      </w:r>
    </w:p>
    <w:p w:rsidR="008E48C9" w:rsidRPr="008E48C9" w:rsidRDefault="008E48C9" w:rsidP="008E48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г. Норильск 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«28» мая 2026 г.</w:t>
      </w:r>
    </w:p>
    <w:p w:rsidR="008E48C9" w:rsidRPr="008E48C9" w:rsidRDefault="001F716C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8E48C9" w:rsidRPr="008E48C9" w:rsidRDefault="008E48C9" w:rsidP="008E48C9">
      <w:pPr>
        <w:pStyle w:val="a6"/>
        <w:widowControl w:val="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ЗАКАЗЧИК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804"/>
      </w:tblGrid>
      <w:tr w:rsidR="008E48C9" w:rsidRPr="008E48C9" w:rsidTr="008E48C9">
        <w:trPr>
          <w:tblHeader/>
        </w:trPr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Общество с ограниченной ответственностью «Заполярный жилищный трест» (ООО «ЗЖТ»)</w:t>
            </w:r>
          </w:p>
        </w:tc>
      </w:tr>
      <w:tr w:rsidR="008E48C9" w:rsidRPr="008E48C9" w:rsidTr="008E48C9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Место нахождения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 xml:space="preserve">663300, Красноярский край, г. Норильск, ул. </w:t>
            </w:r>
            <w:proofErr w:type="gramStart"/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Комсомольская</w:t>
            </w:r>
            <w:proofErr w:type="gramEnd"/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, д. 26А</w:t>
            </w:r>
          </w:p>
        </w:tc>
      </w:tr>
      <w:tr w:rsidR="008E48C9" w:rsidRPr="008E48C9" w:rsidTr="008E48C9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Почтовый адрес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proofErr w:type="gramStart"/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663300, Красноярский край, г. Норильск, р-н Центральный, ул. Комсомольская, д. 26А</w:t>
            </w:r>
            <w:proofErr w:type="gramEnd"/>
          </w:p>
        </w:tc>
      </w:tr>
      <w:tr w:rsidR="008E48C9" w:rsidRPr="008E48C9" w:rsidTr="008E48C9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Телефон (приемная)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+7 (3919) 46-72-88</w:t>
            </w:r>
          </w:p>
        </w:tc>
      </w:tr>
      <w:tr w:rsidR="008E48C9" w:rsidRPr="008E48C9" w:rsidTr="008E48C9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jil_trest@mail.ru</w:t>
            </w:r>
          </w:p>
        </w:tc>
      </w:tr>
      <w:tr w:rsidR="008E48C9" w:rsidRPr="008E48C9" w:rsidTr="008E48C9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Контактное лицо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Ахметов Александр Садыкович — специалист ООО «Заполярный жилищный трест»</w:t>
            </w:r>
          </w:p>
        </w:tc>
      </w:tr>
      <w:tr w:rsidR="008E48C9" w:rsidRPr="008E48C9" w:rsidTr="008E48C9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8-923-364-64-44</w:t>
            </w:r>
          </w:p>
        </w:tc>
      </w:tr>
      <w:tr w:rsidR="008E48C9" w:rsidRPr="008E48C9" w:rsidTr="008E48C9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Ответственное лицо за заключение договора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proofErr w:type="spellStart"/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Куфтанова</w:t>
            </w:r>
            <w:proofErr w:type="spellEnd"/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 xml:space="preserve"> Наталья Александровна — юрист по правовым вопросам, тел. +7 (3919) 46-73-71</w:t>
            </w:r>
          </w:p>
        </w:tc>
      </w:tr>
    </w:tbl>
    <w:p w:rsidR="008E48C9" w:rsidRPr="008E48C9" w:rsidRDefault="001F716C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2. ПРЕДМЕТ КОНКУРСА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9"/>
        <w:gridCol w:w="6804"/>
      </w:tblGrid>
      <w:tr w:rsidR="008E48C9" w:rsidRPr="008E48C9" w:rsidTr="008E48C9">
        <w:trPr>
          <w:tblHeader/>
        </w:trPr>
        <w:tc>
          <w:tcPr>
            <w:tcW w:w="26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Объект закупки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Выполнение работ по ремонту дворовых территорий многоквартирных домов по Основному мероприятию «Ремонтные работы дорожного хозяйства» муниципальной программы «Развитие транспортной системы» на 2026 год</w:t>
            </w:r>
          </w:p>
        </w:tc>
      </w:tr>
      <w:tr w:rsidR="008E48C9" w:rsidRPr="008E48C9" w:rsidTr="008E48C9">
        <w:tc>
          <w:tcPr>
            <w:tcW w:w="26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Лот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Лот №1</w:t>
            </w:r>
          </w:p>
        </w:tc>
      </w:tr>
      <w:tr w:rsidR="008E48C9" w:rsidRPr="008E48C9" w:rsidTr="008E48C9">
        <w:tc>
          <w:tcPr>
            <w:tcW w:w="26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Объекты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1F71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1. г. Норильск, пр. Ленинский, д. 15</w:t>
            </w: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br/>
              <w:t>2. г. Норильск, пр. Ленинский, д. 17</w:t>
            </w:r>
          </w:p>
        </w:tc>
      </w:tr>
      <w:tr w:rsidR="008E48C9" w:rsidRPr="008E48C9" w:rsidTr="008E48C9">
        <w:tc>
          <w:tcPr>
            <w:tcW w:w="26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Объем работ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3 500 кв. м (1 500 + 2 000)</w:t>
            </w:r>
          </w:p>
        </w:tc>
      </w:tr>
    </w:tbl>
    <w:p w:rsidR="008E48C9" w:rsidRPr="008E48C9" w:rsidRDefault="001F716C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3. СОСТАВ, ОБЪЕМЫ И СРОКИ ВЫПОЛНЕНИЯ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2410"/>
        <w:gridCol w:w="1884"/>
        <w:gridCol w:w="4070"/>
      </w:tblGrid>
      <w:tr w:rsidR="008E48C9" w:rsidRPr="008E48C9" w:rsidTr="008E48C9">
        <w:trPr>
          <w:tblHeader/>
        </w:trPr>
        <w:tc>
          <w:tcPr>
            <w:tcW w:w="11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п</w:t>
            </w:r>
            <w:proofErr w:type="gramEnd"/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Площадь, кв. м</w:t>
            </w:r>
          </w:p>
        </w:tc>
        <w:tc>
          <w:tcPr>
            <w:tcW w:w="40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Сметная стоимость (с НДС 22%), руб.</w:t>
            </w:r>
          </w:p>
        </w:tc>
      </w:tr>
      <w:tr w:rsidR="008E48C9" w:rsidRPr="008E48C9" w:rsidTr="008E48C9">
        <w:tc>
          <w:tcPr>
            <w:tcW w:w="11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пр. Ленинский, д. 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1 500</w:t>
            </w:r>
          </w:p>
        </w:tc>
        <w:tc>
          <w:tcPr>
            <w:tcW w:w="40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8 158 698,35</w:t>
            </w:r>
          </w:p>
        </w:tc>
      </w:tr>
      <w:tr w:rsidR="008E48C9" w:rsidRPr="008E48C9" w:rsidTr="008E48C9">
        <w:tc>
          <w:tcPr>
            <w:tcW w:w="11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пр. Ленинский, д. 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2 000</w:t>
            </w:r>
          </w:p>
        </w:tc>
        <w:tc>
          <w:tcPr>
            <w:tcW w:w="40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10 683 556,86</w:t>
            </w:r>
          </w:p>
        </w:tc>
      </w:tr>
      <w:tr w:rsidR="008E48C9" w:rsidRPr="008E48C9" w:rsidTr="008E48C9">
        <w:tc>
          <w:tcPr>
            <w:tcW w:w="11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3 500</w:t>
            </w:r>
          </w:p>
        </w:tc>
        <w:tc>
          <w:tcPr>
            <w:tcW w:w="40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18 842 255,21</w:t>
            </w:r>
          </w:p>
        </w:tc>
      </w:tr>
    </w:tbl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Максимальный срок окончания работ: 20 ноября 2026 года включительно.</w: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Гарантийный срок на результаты работ: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</w:t>
      </w: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3 (три) года </w:t>
      </w:r>
      <w:proofErr w:type="gramStart"/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с даты подписания</w:t>
      </w:r>
      <w:proofErr w:type="gramEnd"/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актов КС-2, КС-3 и акта приемки в эксплуатацию.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</w:t>
      </w:r>
      <w:r w:rsidRPr="008E48C9">
        <w:rPr>
          <w:rFonts w:ascii="Times New Roman" w:eastAsia="Times New Roman" w:hAnsi="Times New Roman" w:cs="Times New Roman"/>
          <w:b/>
          <w:bCs/>
          <w:i/>
          <w:iCs/>
          <w:color w:val="0F1115"/>
          <w:kern w:val="36"/>
          <w:sz w:val="24"/>
          <w:szCs w:val="24"/>
          <w:lang w:eastAsia="ru-RU"/>
        </w:rPr>
        <w:t>Основание: природно-климатические условия г. Норильска (агрессивная среда, сезонное пучение грунтов, перепады температур).</w:t>
      </w:r>
    </w:p>
    <w:p w:rsidR="008E48C9" w:rsidRPr="008E48C9" w:rsidRDefault="001F716C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lastRenderedPageBreak/>
        <w:pict>
          <v:rect id="_x0000_i1028" style="width:0;height:.75pt" o:hralign="center" o:hrstd="t" o:hr="t" fillcolor="#a0a0a0" stroked="f"/>
        </w:pic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4. НАЧАЛЬНАЯ (МАКСИМАЛЬНАЯ) ЦЕНА ДОГОВОРА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7088"/>
      </w:tblGrid>
      <w:tr w:rsidR="008E48C9" w:rsidRPr="008E48C9" w:rsidTr="008E48C9">
        <w:trPr>
          <w:tblHeader/>
        </w:trPr>
        <w:tc>
          <w:tcPr>
            <w:tcW w:w="22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Начальная (максимальная) цена договора</w:t>
            </w:r>
          </w:p>
        </w:tc>
        <w:tc>
          <w:tcPr>
            <w:tcW w:w="70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18 842 255 (Восемнадцать миллионов восемьсот сорок две тысячи двести пятьдесят пять) рублей 21 копейка, включая НДС 22%</w:t>
            </w:r>
          </w:p>
        </w:tc>
      </w:tr>
      <w:tr w:rsidR="008E48C9" w:rsidRPr="008E48C9" w:rsidTr="008E48C9">
        <w:tc>
          <w:tcPr>
            <w:tcW w:w="22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Обоснование цены</w:t>
            </w:r>
          </w:p>
        </w:tc>
        <w:tc>
          <w:tcPr>
            <w:tcW w:w="70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1F71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 xml:space="preserve">Локальные </w:t>
            </w:r>
            <w:r w:rsidR="001F716C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сметные расчеты</w:t>
            </w:r>
          </w:p>
        </w:tc>
      </w:tr>
    </w:tbl>
    <w:p w:rsidR="008E48C9" w:rsidRPr="008E48C9" w:rsidRDefault="001F716C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5. ИСТОЧНИК ФИНАНСИРОВАНИЯ И ПОРЯДОК ОПЛАТЫ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7088"/>
      </w:tblGrid>
      <w:tr w:rsidR="008E48C9" w:rsidRPr="008E48C9" w:rsidTr="008E48C9">
        <w:trPr>
          <w:tblHeader/>
        </w:trPr>
        <w:tc>
          <w:tcPr>
            <w:tcW w:w="22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0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Субсидии управляющим организациям на возмещение затрат по ремонту дворовых территорий (муниципальная программа «Развитие транспортной системы» на 2026 год, утвержденная постановлением Администрации г. Норильска)</w:t>
            </w:r>
          </w:p>
        </w:tc>
      </w:tr>
      <w:tr w:rsidR="008E48C9" w:rsidRPr="008E48C9" w:rsidTr="008E48C9">
        <w:tc>
          <w:tcPr>
            <w:tcW w:w="22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Форма оплаты</w:t>
            </w:r>
          </w:p>
        </w:tc>
        <w:tc>
          <w:tcPr>
            <w:tcW w:w="70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Безналичный расчет</w:t>
            </w:r>
          </w:p>
        </w:tc>
      </w:tr>
      <w:tr w:rsidR="008E48C9" w:rsidRPr="008E48C9" w:rsidTr="008E48C9">
        <w:tc>
          <w:tcPr>
            <w:tcW w:w="22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Порядок оплаты</w:t>
            </w:r>
          </w:p>
        </w:tc>
        <w:tc>
          <w:tcPr>
            <w:tcW w:w="70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Оплата выполненных работ производится Заказчиком после фактического поступления целевых субсидий на его расчетный счет. Срок оплаты — не более 3 (трех) банковских дней </w:t>
            </w:r>
            <w:proofErr w:type="gramStart"/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с даты зачисления</w:t>
            </w:r>
            <w:proofErr w:type="gramEnd"/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 xml:space="preserve"> субсидии.</w:t>
            </w:r>
          </w:p>
        </w:tc>
      </w:tr>
      <w:tr w:rsidR="008E48C9" w:rsidRPr="008E48C9" w:rsidTr="008E48C9">
        <w:tc>
          <w:tcPr>
            <w:tcW w:w="22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Аванс</w:t>
            </w:r>
          </w:p>
        </w:tc>
        <w:tc>
          <w:tcPr>
            <w:tcW w:w="70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Заказчик вправе произвести авансовый платеж на приобретение Подрядчиком материалов и оборудования в размере 30% от цены договора при условии поступления бюджетных средств на расчетный счет Заказчика.</w:t>
            </w:r>
          </w:p>
        </w:tc>
      </w:tr>
      <w:tr w:rsidR="008E48C9" w:rsidRPr="008E48C9" w:rsidTr="008E48C9">
        <w:tc>
          <w:tcPr>
            <w:tcW w:w="22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Особое условие</w:t>
            </w:r>
          </w:p>
        </w:tc>
        <w:tc>
          <w:tcPr>
            <w:tcW w:w="708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Заказчик не несет ответственности за просрочку оплаты, вызванную несвоевременным поступлением субсидий из бюджета</w:t>
            </w:r>
          </w:p>
        </w:tc>
      </w:tr>
    </w:tbl>
    <w:p w:rsidR="008E48C9" w:rsidRPr="008E48C9" w:rsidRDefault="001F716C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6. ТРЕБОВАНИЯ К УЧАСТНИКАМ ЗАКУПКИ</w: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Участник конкурса должен соответствовать следующим требованиям: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3675"/>
        <w:gridCol w:w="5387"/>
      </w:tblGrid>
      <w:tr w:rsidR="008E48C9" w:rsidRPr="008E48C9" w:rsidTr="008E48C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36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Требование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Подтверждающий документ</w:t>
            </w:r>
          </w:p>
        </w:tc>
      </w:tr>
      <w:tr w:rsidR="008E48C9" w:rsidRPr="008E48C9" w:rsidTr="008E48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Соответствие законодательству РФ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Выписка из ЕГРЮЛ (нотариальная копия, не старше 6 месяцев)</w:t>
            </w:r>
          </w:p>
        </w:tc>
      </w:tr>
      <w:tr w:rsidR="008E48C9" w:rsidRPr="008E48C9" w:rsidTr="008E48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Не проведение ликвидации, отсутствие банкротства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Выписка из ЕГРЮЛ, справка</w:t>
            </w:r>
          </w:p>
        </w:tc>
      </w:tr>
      <w:tr w:rsidR="008E48C9" w:rsidRPr="008E48C9" w:rsidTr="008E48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36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Не приостановление деятельности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Справка (в произвольной форме)</w:t>
            </w:r>
          </w:p>
        </w:tc>
      </w:tr>
      <w:tr w:rsidR="008E48C9" w:rsidRPr="008E48C9" w:rsidTr="008E48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6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Отсутствие задолженности по налогам и сборам &gt;25% балансовой стоимости активов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Справка из ИФНС об отсутствии задолженности</w:t>
            </w:r>
          </w:p>
        </w:tc>
      </w:tr>
      <w:tr w:rsidR="008E48C9" w:rsidRPr="008E48C9" w:rsidTr="008E48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36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Отсутствие конфликта интересов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Декларация (в составе заявки)</w:t>
            </w:r>
          </w:p>
        </w:tc>
      </w:tr>
      <w:tr w:rsidR="008E48C9" w:rsidRPr="008E48C9" w:rsidTr="008E48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36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Отсутствие судимости у руководителя и главбуха за экономические преступления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Справка о наличии/отсутствии судимости (или декларация)</w:t>
            </w:r>
          </w:p>
        </w:tc>
      </w:tr>
      <w:tr w:rsidR="008E48C9" w:rsidRPr="008E48C9" w:rsidTr="008E48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36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Отсутствие в РНП (44-ФЗ и 223-ФЗ)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Декларация или выписка</w:t>
            </w:r>
          </w:p>
        </w:tc>
      </w:tr>
      <w:tr w:rsidR="008E48C9" w:rsidRPr="008E48C9" w:rsidTr="008E48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36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 xml:space="preserve">Участник не является офшорной </w:t>
            </w: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lastRenderedPageBreak/>
              <w:t>компанией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lastRenderedPageBreak/>
              <w:t>Декларация</w:t>
            </w:r>
          </w:p>
        </w:tc>
      </w:tr>
      <w:tr w:rsidR="008E48C9" w:rsidRPr="008E48C9" w:rsidTr="008E48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6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 xml:space="preserve">Наличие СРО по п. 33 Перечня, утв. Приказом </w:t>
            </w:r>
            <w:proofErr w:type="spellStart"/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Минрегиона</w:t>
            </w:r>
            <w:proofErr w:type="spellEnd"/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 xml:space="preserve"> №624 (организация строительства, реконструкции, капитального ремонта)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Выписка из реестра СРО (не старше 30 дней)</w:t>
            </w:r>
          </w:p>
        </w:tc>
      </w:tr>
      <w:tr w:rsidR="008E48C9" w:rsidRPr="008E48C9" w:rsidTr="008E48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36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Опыт работы: наличие успешно завершенных объектов-аналогов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Копии договоров и актов выполненных работ</w:t>
            </w:r>
          </w:p>
        </w:tc>
      </w:tr>
    </w:tbl>
    <w:p w:rsidR="008E48C9" w:rsidRPr="008E48C9" w:rsidRDefault="001F716C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pict>
          <v:rect id="_x0000_i1031" style="width:0;height:.75pt" o:hralign="center" o:hrstd="t" o:hr="t" fillcolor="#a0a0a0" stroked="f"/>
        </w:pic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7. КРИТЕРИИ ОЦЕНКИ ЗАЯВОК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4"/>
        <w:gridCol w:w="2606"/>
        <w:gridCol w:w="4053"/>
      </w:tblGrid>
      <w:tr w:rsidR="008E48C9" w:rsidRPr="008E48C9" w:rsidTr="008E48C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Максимальный балл</w:t>
            </w:r>
          </w:p>
        </w:tc>
        <w:tc>
          <w:tcPr>
            <w:tcW w:w="40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Порядок оценки</w:t>
            </w:r>
          </w:p>
        </w:tc>
      </w:tr>
      <w:tr w:rsidR="008E48C9" w:rsidRPr="008E48C9" w:rsidTr="008E48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Цена договора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50</w:t>
            </w:r>
          </w:p>
        </w:tc>
        <w:tc>
          <w:tcPr>
            <w:tcW w:w="40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Чем ниже цена, тем выше балл</w:t>
            </w:r>
          </w:p>
        </w:tc>
      </w:tr>
      <w:tr w:rsidR="008E48C9" w:rsidRPr="008E48C9" w:rsidTr="008E48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Срок выполнения работ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40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Чем меньше срок, тем выше балл</w:t>
            </w:r>
          </w:p>
        </w:tc>
      </w:tr>
      <w:tr w:rsidR="008E48C9" w:rsidRPr="008E48C9" w:rsidTr="008E48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Квалификация участника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40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Опыт работы, квалификация персонала, техника безопасности</w:t>
            </w:r>
          </w:p>
        </w:tc>
      </w:tr>
      <w:tr w:rsidR="008E48C9" w:rsidRPr="008E48C9" w:rsidTr="008E48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40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</w:p>
        </w:tc>
      </w:tr>
    </w:tbl>
    <w:p w:rsidR="008E48C9" w:rsidRPr="008E48C9" w:rsidRDefault="001F716C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pict>
          <v:rect id="_x0000_i1032" style="width:0;height:.75pt" o:hralign="center" o:hrstd="t" o:hr="t" fillcolor="#a0a0a0" stroked="f"/>
        </w:pic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8. ПОРЯДОК ПОДАЧИ ЗАЯВОК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2"/>
        <w:gridCol w:w="6711"/>
      </w:tblGrid>
      <w:tr w:rsidR="008E48C9" w:rsidRPr="008E48C9" w:rsidTr="008E48C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Дата начала подачи заявок</w:t>
            </w:r>
          </w:p>
        </w:tc>
        <w:tc>
          <w:tcPr>
            <w:tcW w:w="67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С момента размещения извещения на сайте заказчика — «28» мая 2026 г.</w:t>
            </w:r>
          </w:p>
        </w:tc>
      </w:tr>
      <w:tr w:rsidR="008E48C9" w:rsidRPr="008E48C9" w:rsidTr="008E48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67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«11» июня 2026 г., 13:00 (по местному времени)</w:t>
            </w:r>
          </w:p>
        </w:tc>
      </w:tr>
      <w:tr w:rsidR="008E48C9" w:rsidRPr="008E48C9" w:rsidTr="008E48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67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 xml:space="preserve">663300, Красноярский край, г. Норильск, ул. Комсомольская, д. 26А, 2 этаж, </w:t>
            </w:r>
            <w:proofErr w:type="spellStart"/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каб</w:t>
            </w:r>
            <w:proofErr w:type="spellEnd"/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 xml:space="preserve">. 205 (приемная), </w:t>
            </w:r>
            <w:proofErr w:type="spellStart"/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каб</w:t>
            </w:r>
            <w:proofErr w:type="spellEnd"/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. 213, 215</w:t>
            </w:r>
          </w:p>
        </w:tc>
      </w:tr>
      <w:tr w:rsidR="008E48C9" w:rsidRPr="008E48C9" w:rsidTr="008E48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67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Заявка подается в письменной форме в запечатанном конверте, не позволяющем просматривать содержимое до вскрытия. Конверт доставляется лично или почтой/курьером</w:t>
            </w:r>
          </w:p>
        </w:tc>
      </w:tr>
      <w:tr w:rsidR="008E48C9" w:rsidRPr="008E48C9" w:rsidTr="008E48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Дата вскрытия конвертов</w:t>
            </w:r>
          </w:p>
        </w:tc>
        <w:tc>
          <w:tcPr>
            <w:tcW w:w="67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«16» июня 2026 г., 11:00 (по местному времени)</w:t>
            </w:r>
          </w:p>
        </w:tc>
      </w:tr>
      <w:tr w:rsidR="008E48C9" w:rsidRPr="008E48C9" w:rsidTr="008E48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Дата рассмотрения заявок</w:t>
            </w:r>
          </w:p>
        </w:tc>
        <w:tc>
          <w:tcPr>
            <w:tcW w:w="67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«16» июня 2026 г.</w:t>
            </w:r>
          </w:p>
        </w:tc>
      </w:tr>
      <w:tr w:rsidR="008E48C9" w:rsidRPr="008E48C9" w:rsidTr="008E48C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Срок рассмотрения заявок</w:t>
            </w:r>
          </w:p>
        </w:tc>
        <w:tc>
          <w:tcPr>
            <w:tcW w:w="67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 xml:space="preserve">5 календарных дней </w:t>
            </w:r>
            <w:proofErr w:type="gramStart"/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>с даты вскрытия</w:t>
            </w:r>
            <w:proofErr w:type="gramEnd"/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0"/>
                <w:szCs w:val="24"/>
                <w:lang w:eastAsia="ru-RU"/>
              </w:rPr>
              <w:t xml:space="preserve"> конвертов</w:t>
            </w:r>
          </w:p>
        </w:tc>
      </w:tr>
    </w:tbl>
    <w:p w:rsidR="008E48C9" w:rsidRPr="008E48C9" w:rsidRDefault="001F716C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pict>
          <v:rect id="_x0000_i1033" style="width:0;height:.75pt" o:hralign="center" o:hrstd="t" o:hr="t" fillcolor="#a0a0a0" stroked="f"/>
        </w:pic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9. ПОРЯДОК ПРЕДОСТАВЛЕНИЯ РАЗЪЯСНЕНИЙ</w: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Участник закупки вправе направить в письменной форме заказчику запрос о даче разъяснений положений конкурсной документации. В течение 2 (двух) рабочих дней с даты поступления запроса заказчик обязан направить разъяснения, если запрос поступил не </w:t>
      </w:r>
      <w:proofErr w:type="gramStart"/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позднее</w:t>
      </w:r>
      <w:proofErr w:type="gramEnd"/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чем за 5 (пять) календарных дней до даты окончания срока подачи заявок.</w: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Запросы направляются на электронную почту jil_trest@mail.ru или по адресу: 663300, Красноярский край, г. Норильск, ул. </w:t>
      </w:r>
      <w:proofErr w:type="gramStart"/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Комсомольская</w:t>
      </w:r>
      <w:proofErr w:type="gramEnd"/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, д. 26А с </w:t>
      </w: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lastRenderedPageBreak/>
        <w:t>пометкой «Запрос разъяснений по конкурсу № ЗЖТ-ДХ-01/2026».</w:t>
      </w:r>
    </w:p>
    <w:p w:rsidR="008E48C9" w:rsidRPr="008E48C9" w:rsidRDefault="001F716C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pict>
          <v:rect id="_x0000_i1034" style="width:0;height:.75pt" o:hralign="center" o:hrstd="t" o:hr="t" fillcolor="#a0a0a0" stroked="f"/>
        </w:pic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10. СРОК ПОДПИСАНИЯ ДОГОВОРА ПОБЕДИТЕЛЕМ</w: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Не позднее чем через 10 (десять) дней </w:t>
      </w:r>
      <w:proofErr w:type="gramStart"/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с даты размещения</w:t>
      </w:r>
      <w:proofErr w:type="gramEnd"/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на сайте заказчика протокола рассмотрения и оценки заявок.</w:t>
      </w:r>
    </w:p>
    <w:p w:rsidR="008E48C9" w:rsidRPr="008E48C9" w:rsidRDefault="001F716C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pict>
          <v:rect id="_x0000_i1035" style="width:0;height:.75pt" o:hralign="center" o:hrstd="t" o:hr="t" fillcolor="#a0a0a0" stroked="f"/>
        </w:pict>
      </w:r>
    </w:p>
    <w:p w:rsidR="008E48C9" w:rsidRPr="008E48C9" w:rsidRDefault="008E48C9" w:rsidP="001F71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11. ПОРЯДОК ПРИЗНАНИЯ УЧАСТНИКА </w:t>
      </w:r>
      <w:proofErr w:type="gramStart"/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УКЛОНИВШИМСЯ</w:t>
      </w:r>
      <w:proofErr w:type="gramEnd"/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ОТ ЗАКЛЮЧЕНИЯ ДОГОВОРА</w: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Победитель конкурса признается уклонившимся от заключения договора в случаях:</w:t>
      </w:r>
    </w:p>
    <w:p w:rsidR="008E48C9" w:rsidRPr="008E48C9" w:rsidRDefault="008E48C9" w:rsidP="008E48C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нарушения срока подписания договора;</w:t>
      </w:r>
    </w:p>
    <w:p w:rsidR="008E48C9" w:rsidRPr="008E48C9" w:rsidRDefault="008E48C9" w:rsidP="008E48C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нарушения срока направления протокола разногласий;</w:t>
      </w:r>
    </w:p>
    <w:p w:rsidR="008E48C9" w:rsidRPr="008E48C9" w:rsidRDefault="008E48C9" w:rsidP="008E48C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proofErr w:type="spellStart"/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непредоставления</w:t>
      </w:r>
      <w:proofErr w:type="spellEnd"/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или несоответствия обеспечения исполнения договора;</w:t>
      </w:r>
    </w:p>
    <w:p w:rsidR="008E48C9" w:rsidRPr="008E48C9" w:rsidRDefault="008E48C9" w:rsidP="008E48C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признания информации, подтверждающей добросовестность, недостоверной.</w:t>
      </w:r>
    </w:p>
    <w:p w:rsidR="008E48C9" w:rsidRPr="008E48C9" w:rsidRDefault="001F716C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pict>
          <v:rect id="_x0000_i1036" style="width:0;height:.75pt" o:hralign="center" o:hrstd="t" o:hr="t" fillcolor="#a0a0a0" stroked="f"/>
        </w:pic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12. ВОЗМОЖНОСТЬ ОДНОСТОРОННЕГО ОТКАЗА ОТ ИСПОЛНЕНИЯ ДОГОВОРА</w: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proofErr w:type="gramStart"/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Предусмотрена</w:t>
      </w:r>
      <w:proofErr w:type="gramEnd"/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в соответствии с Федеральным законом от 05.04.2013 № 44-ФЗ (в части, применимой к отношениям сторон), а также «Особыми условиями исполнения договора в условиях города Норильска».</w:t>
      </w:r>
    </w:p>
    <w:p w:rsidR="008E48C9" w:rsidRPr="008E48C9" w:rsidRDefault="001F716C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pict>
          <v:rect id="_x0000_i1037" style="width:0;height:.75pt" o:hralign="center" o:hrstd="t" o:hr="t" fillcolor="#a0a0a0" stroked="f"/>
        </w:pic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13. ПЕРЕЧЕНЬ ПРИЛАГАЕМЫХ ДОКУМЕНТОВ</w:t>
      </w:r>
    </w:p>
    <w:p w:rsidR="008E48C9" w:rsidRPr="008E48C9" w:rsidRDefault="008E48C9" w:rsidP="008E48C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Конкурсная документация (полный текст).</w:t>
      </w:r>
    </w:p>
    <w:p w:rsidR="008E48C9" w:rsidRPr="008E48C9" w:rsidRDefault="008E48C9" w:rsidP="008E48C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Приложение №1 — Техническое задание.</w:t>
      </w:r>
    </w:p>
    <w:p w:rsidR="008E48C9" w:rsidRPr="008E48C9" w:rsidRDefault="008E48C9" w:rsidP="008E48C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proofErr w:type="gramStart"/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Приложение №2 — Локальные сметные расчеты (пр.</w:t>
      </w:r>
      <w:proofErr w:type="gramEnd"/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</w:t>
      </w:r>
      <w:proofErr w:type="gramStart"/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Ленинский, д. 15 и д. 17).</w:t>
      </w:r>
      <w:proofErr w:type="gramEnd"/>
    </w:p>
    <w:p w:rsidR="008E48C9" w:rsidRPr="008E48C9" w:rsidRDefault="008E48C9" w:rsidP="008E48C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Приложение №3 — Проект договора подряда.</w:t>
      </w:r>
    </w:p>
    <w:p w:rsidR="008E48C9" w:rsidRPr="008E48C9" w:rsidRDefault="008E48C9" w:rsidP="008E48C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Приложение №4 — Форма заявки на участие в конкурсе.</w:t>
      </w:r>
    </w:p>
    <w:p w:rsidR="008E48C9" w:rsidRPr="008E48C9" w:rsidRDefault="001F716C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pict>
          <v:rect id="_x0000_i1038" style="width:0;height:.75pt" o:hralign="center" o:hrstd="t" o:hr="t" fillcolor="#a0a0a0" stroked="f"/>
        </w:pic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14. МЕСТО РАЗМЕЩЕНИЯ ДОКУМЕНТАЦИИ</w: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Вся документация доступна для ознакомления и скачивания на официальном сайте Заказчика: </w:t>
      </w:r>
      <w:hyperlink r:id="rId7" w:tgtFrame="_blank" w:history="1">
        <w:r w:rsidRPr="008E48C9">
          <w:rPr>
            <w:rStyle w:val="a5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eastAsia="ru-RU"/>
          </w:rPr>
          <w:t>http://жт-норильск.рф</w:t>
        </w:r>
      </w:hyperlink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 в разделе «Закупк</w:t>
      </w:r>
      <w:proofErr w:type="gramStart"/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и ООО</w:t>
      </w:r>
      <w:proofErr w:type="gramEnd"/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"ЗЖТ"», новость «Дорожное хозяйство 2026».</w:t>
      </w:r>
    </w:p>
    <w:p w:rsidR="008E48C9" w:rsidRPr="008E48C9" w:rsidRDefault="001F716C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pict>
          <v:rect id="_x0000_i1039" style="width:0;height:.75pt" o:hralign="center" o:hrstd="t" o:hr="t" fillcolor="#a0a0a0" stroked="f"/>
        </w:pic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15. КОНТАКТНАЯ ИНФОРМАЦИЯ ДЛЯ СВЯЗИ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4"/>
        <w:gridCol w:w="3402"/>
        <w:gridCol w:w="2268"/>
      </w:tblGrid>
      <w:tr w:rsidR="008E48C9" w:rsidRPr="008E48C9" w:rsidTr="001F716C">
        <w:trPr>
          <w:tblHeader/>
        </w:trPr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4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4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4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4"/>
                <w:szCs w:val="24"/>
                <w:lang w:eastAsia="ru-RU"/>
              </w:rPr>
              <w:t>Телефон</w:t>
            </w:r>
          </w:p>
        </w:tc>
      </w:tr>
      <w:tr w:rsidR="008E48C9" w:rsidRPr="008E48C9" w:rsidTr="001F716C"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4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4"/>
                <w:szCs w:val="24"/>
                <w:lang w:eastAsia="ru-RU"/>
              </w:rPr>
              <w:t>Специалист ООО «Заполярный жилищный трест»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4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4"/>
                <w:szCs w:val="24"/>
                <w:lang w:eastAsia="ru-RU"/>
              </w:rPr>
              <w:t>Ахметов Александр Садыкович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4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4"/>
                <w:szCs w:val="24"/>
                <w:lang w:eastAsia="ru-RU"/>
              </w:rPr>
              <w:t>8-923-364-64-</w:t>
            </w:r>
            <w:bookmarkStart w:id="0" w:name="_GoBack"/>
            <w:bookmarkEnd w:id="0"/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4"/>
                <w:szCs w:val="24"/>
                <w:lang w:eastAsia="ru-RU"/>
              </w:rPr>
              <w:t>44</w:t>
            </w:r>
          </w:p>
        </w:tc>
      </w:tr>
      <w:tr w:rsidR="008E48C9" w:rsidRPr="008E48C9" w:rsidTr="001F716C">
        <w:tc>
          <w:tcPr>
            <w:tcW w:w="397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4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4"/>
                <w:szCs w:val="24"/>
                <w:lang w:eastAsia="ru-RU"/>
              </w:rPr>
              <w:t>Юрист по правовым вопросам (заключение договора)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4"/>
                <w:szCs w:val="24"/>
                <w:lang w:eastAsia="ru-RU"/>
              </w:rPr>
            </w:pPr>
            <w:proofErr w:type="spellStart"/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4"/>
                <w:szCs w:val="24"/>
                <w:lang w:eastAsia="ru-RU"/>
              </w:rPr>
              <w:t>Куфтанова</w:t>
            </w:r>
            <w:proofErr w:type="spellEnd"/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E48C9" w:rsidRPr="008E48C9" w:rsidRDefault="008E48C9" w:rsidP="008E4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4"/>
                <w:szCs w:val="24"/>
                <w:lang w:eastAsia="ru-RU"/>
              </w:rPr>
            </w:pPr>
            <w:r w:rsidRPr="008E48C9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4"/>
                <w:szCs w:val="24"/>
                <w:lang w:eastAsia="ru-RU"/>
              </w:rPr>
              <w:t>+7 (3919) 46-73-71</w:t>
            </w:r>
          </w:p>
        </w:tc>
      </w:tr>
    </w:tbl>
    <w:p w:rsidR="008E48C9" w:rsidRPr="008E48C9" w:rsidRDefault="001F716C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pict>
          <v:rect id="_x0000_i1040" style="width:0;height:.75pt" o:hralign="center" o:hrstd="t" o:hr="t" fillcolor="#a0a0a0" stroked="f"/>
        </w:pic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Заказчик:</w:t>
      </w:r>
    </w:p>
    <w:p w:rsidR="001F716C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Генеральный директор</w: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ООО «Заполярный жилищный трест»</w: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_________________ /О.Б. Арапова/</w:t>
      </w:r>
    </w:p>
    <w:p w:rsidR="008E48C9" w:rsidRPr="008E48C9" w:rsidRDefault="008E48C9" w:rsidP="008E48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E48C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М.П.</w:t>
      </w:r>
    </w:p>
    <w:p w:rsidR="004C1792" w:rsidRPr="008E48C9" w:rsidRDefault="004C1792" w:rsidP="008E48C9"/>
    <w:sectPr w:rsidR="004C1792" w:rsidRPr="008E48C9" w:rsidSect="005442B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E5E"/>
    <w:multiLevelType w:val="hybridMultilevel"/>
    <w:tmpl w:val="46E2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B404B"/>
    <w:multiLevelType w:val="multilevel"/>
    <w:tmpl w:val="5828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454F99"/>
    <w:multiLevelType w:val="hybridMultilevel"/>
    <w:tmpl w:val="A462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477A7"/>
    <w:multiLevelType w:val="multilevel"/>
    <w:tmpl w:val="17F8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D12F26"/>
    <w:multiLevelType w:val="multilevel"/>
    <w:tmpl w:val="6772F2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F03EB5"/>
    <w:multiLevelType w:val="multilevel"/>
    <w:tmpl w:val="A2E6D5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E95C1C"/>
    <w:multiLevelType w:val="multilevel"/>
    <w:tmpl w:val="F57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88"/>
    <w:rsid w:val="001F716C"/>
    <w:rsid w:val="00415F09"/>
    <w:rsid w:val="004C1792"/>
    <w:rsid w:val="005442B3"/>
    <w:rsid w:val="00600888"/>
    <w:rsid w:val="0062296B"/>
    <w:rsid w:val="00656302"/>
    <w:rsid w:val="006867C6"/>
    <w:rsid w:val="00687ED2"/>
    <w:rsid w:val="00830B3E"/>
    <w:rsid w:val="00872F84"/>
    <w:rsid w:val="008E48C9"/>
    <w:rsid w:val="00903652"/>
    <w:rsid w:val="00943BD9"/>
    <w:rsid w:val="00AD318E"/>
    <w:rsid w:val="00C06F0C"/>
    <w:rsid w:val="00D84A99"/>
    <w:rsid w:val="00DA7810"/>
    <w:rsid w:val="00F21F5E"/>
    <w:rsid w:val="00F5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5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5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4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54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54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5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5545C"/>
    <w:rPr>
      <w:b/>
      <w:bCs/>
    </w:rPr>
  </w:style>
  <w:style w:type="character" w:styleId="a4">
    <w:name w:val="Emphasis"/>
    <w:basedOn w:val="a0"/>
    <w:uiPriority w:val="20"/>
    <w:qFormat/>
    <w:rsid w:val="00F5545C"/>
    <w:rPr>
      <w:i/>
      <w:iCs/>
    </w:rPr>
  </w:style>
  <w:style w:type="character" w:styleId="a5">
    <w:name w:val="Hyperlink"/>
    <w:basedOn w:val="a0"/>
    <w:uiPriority w:val="99"/>
    <w:unhideWhenUsed/>
    <w:rsid w:val="00F554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84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5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5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4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54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54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5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5545C"/>
    <w:rPr>
      <w:b/>
      <w:bCs/>
    </w:rPr>
  </w:style>
  <w:style w:type="character" w:styleId="a4">
    <w:name w:val="Emphasis"/>
    <w:basedOn w:val="a0"/>
    <w:uiPriority w:val="20"/>
    <w:qFormat/>
    <w:rsid w:val="00F5545C"/>
    <w:rPr>
      <w:i/>
      <w:iCs/>
    </w:rPr>
  </w:style>
  <w:style w:type="character" w:styleId="a5">
    <w:name w:val="Hyperlink"/>
    <w:basedOn w:val="a0"/>
    <w:uiPriority w:val="99"/>
    <w:unhideWhenUsed/>
    <w:rsid w:val="00F554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84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xn----ktbhiekhqld0j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5380F-1BC7-44F6-9359-8AAC44A1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5</cp:revision>
  <dcterms:created xsi:type="dcterms:W3CDTF">2026-05-18T04:55:00Z</dcterms:created>
  <dcterms:modified xsi:type="dcterms:W3CDTF">2026-05-27T10:01:00Z</dcterms:modified>
</cp:coreProperties>
</file>