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98" w:rsidRPr="00DE3E4E" w:rsidRDefault="004D6198" w:rsidP="007675C8">
      <w:pPr>
        <w:pStyle w:val="ConsNormal"/>
        <w:widowControl/>
        <w:ind w:right="0" w:firstLine="708"/>
        <w:jc w:val="center"/>
        <w:rPr>
          <w:rFonts w:ascii="Times New Roman" w:hAnsi="Times New Roman" w:cs="Times New Roman"/>
          <w:b/>
          <w:sz w:val="22"/>
          <w:szCs w:val="22"/>
        </w:rPr>
      </w:pPr>
      <w:r w:rsidRPr="00F257D2">
        <w:rPr>
          <w:rFonts w:ascii="Times New Roman" w:hAnsi="Times New Roman" w:cs="Times New Roman"/>
          <w:b/>
          <w:sz w:val="22"/>
          <w:szCs w:val="22"/>
        </w:rPr>
        <w:t xml:space="preserve">Извещение </w:t>
      </w:r>
      <w:r w:rsidR="00801D39" w:rsidRPr="00F257D2">
        <w:rPr>
          <w:rFonts w:ascii="Times New Roman" w:hAnsi="Times New Roman" w:cs="Times New Roman"/>
          <w:b/>
          <w:sz w:val="22"/>
          <w:szCs w:val="22"/>
        </w:rPr>
        <w:t>ООО «</w:t>
      </w:r>
      <w:r w:rsidR="00652AD9">
        <w:rPr>
          <w:rFonts w:ascii="Times New Roman" w:hAnsi="Times New Roman" w:cs="Times New Roman"/>
          <w:b/>
          <w:sz w:val="22"/>
          <w:szCs w:val="22"/>
        </w:rPr>
        <w:t>Заполярный жилищный трест</w:t>
      </w:r>
      <w:r w:rsidRPr="00400E08">
        <w:rPr>
          <w:rFonts w:ascii="Times New Roman" w:hAnsi="Times New Roman" w:cs="Times New Roman"/>
          <w:b/>
          <w:sz w:val="22"/>
          <w:szCs w:val="22"/>
        </w:rPr>
        <w:t xml:space="preserve">» </w:t>
      </w:r>
      <w:r w:rsidR="00E901BD">
        <w:rPr>
          <w:rFonts w:ascii="Times New Roman" w:hAnsi="Times New Roman" w:cs="Times New Roman"/>
          <w:b/>
          <w:sz w:val="22"/>
          <w:szCs w:val="22"/>
        </w:rPr>
        <w:t>№</w:t>
      </w:r>
      <w:r w:rsidR="00446BD6" w:rsidRPr="00400E08">
        <w:rPr>
          <w:rFonts w:ascii="Times New Roman" w:hAnsi="Times New Roman" w:cs="Times New Roman"/>
          <w:b/>
          <w:sz w:val="22"/>
          <w:szCs w:val="22"/>
        </w:rPr>
        <w:t xml:space="preserve"> </w:t>
      </w:r>
      <w:r w:rsidR="00652AD9" w:rsidRPr="00400E08">
        <w:rPr>
          <w:rFonts w:ascii="Times New Roman" w:hAnsi="Times New Roman" w:cs="Times New Roman"/>
          <w:b/>
          <w:sz w:val="22"/>
          <w:szCs w:val="22"/>
        </w:rPr>
        <w:t>ЗЖТ</w:t>
      </w:r>
      <w:r w:rsidR="000D0098" w:rsidRPr="00400E08">
        <w:rPr>
          <w:rFonts w:ascii="Times New Roman" w:hAnsi="Times New Roman" w:cs="Times New Roman"/>
          <w:b/>
          <w:sz w:val="22"/>
          <w:szCs w:val="22"/>
        </w:rPr>
        <w:t xml:space="preserve"> </w:t>
      </w:r>
      <w:r w:rsidR="00801D39" w:rsidRPr="00400E08">
        <w:rPr>
          <w:rFonts w:ascii="Times New Roman" w:hAnsi="Times New Roman" w:cs="Times New Roman"/>
          <w:b/>
          <w:sz w:val="22"/>
          <w:szCs w:val="22"/>
        </w:rPr>
        <w:t>-</w:t>
      </w:r>
      <w:r w:rsidR="000D0098" w:rsidRPr="00400E08">
        <w:rPr>
          <w:rFonts w:ascii="Times New Roman" w:hAnsi="Times New Roman" w:cs="Times New Roman"/>
          <w:b/>
          <w:sz w:val="22"/>
          <w:szCs w:val="22"/>
        </w:rPr>
        <w:t xml:space="preserve"> </w:t>
      </w:r>
      <w:r w:rsidR="00AA4E68">
        <w:rPr>
          <w:rFonts w:ascii="Times New Roman" w:hAnsi="Times New Roman" w:cs="Times New Roman"/>
          <w:b/>
          <w:sz w:val="22"/>
          <w:szCs w:val="22"/>
        </w:rPr>
        <w:t>1</w:t>
      </w:r>
      <w:r w:rsidR="00446BD6" w:rsidRPr="00400E08">
        <w:rPr>
          <w:rFonts w:ascii="Times New Roman" w:hAnsi="Times New Roman" w:cs="Times New Roman"/>
          <w:b/>
          <w:sz w:val="22"/>
          <w:szCs w:val="22"/>
        </w:rPr>
        <w:t>/</w:t>
      </w:r>
      <w:r w:rsidR="00AA4E68">
        <w:rPr>
          <w:rFonts w:ascii="Times New Roman" w:hAnsi="Times New Roman" w:cs="Times New Roman"/>
          <w:b/>
          <w:sz w:val="22"/>
          <w:szCs w:val="22"/>
        </w:rPr>
        <w:t>2025</w:t>
      </w:r>
      <w:r w:rsidR="00446BD6" w:rsidRPr="00400E08">
        <w:rPr>
          <w:rFonts w:ascii="Times New Roman" w:hAnsi="Times New Roman" w:cs="Times New Roman"/>
          <w:b/>
          <w:sz w:val="22"/>
          <w:szCs w:val="22"/>
        </w:rPr>
        <w:t xml:space="preserve"> </w:t>
      </w:r>
      <w:r w:rsidR="00F04D2D" w:rsidRPr="00400E08">
        <w:rPr>
          <w:rFonts w:ascii="Times New Roman" w:hAnsi="Times New Roman" w:cs="Times New Roman"/>
          <w:b/>
          <w:sz w:val="22"/>
          <w:szCs w:val="22"/>
        </w:rPr>
        <w:t>от</w:t>
      </w:r>
      <w:r w:rsidR="006F390E" w:rsidRPr="00400E08">
        <w:rPr>
          <w:rFonts w:ascii="Times New Roman" w:hAnsi="Times New Roman" w:cs="Times New Roman"/>
          <w:b/>
          <w:sz w:val="22"/>
          <w:szCs w:val="22"/>
        </w:rPr>
        <w:t xml:space="preserve"> </w:t>
      </w:r>
      <w:r w:rsidR="001A1029" w:rsidRPr="00400E08">
        <w:rPr>
          <w:rFonts w:ascii="Times New Roman" w:hAnsi="Times New Roman" w:cs="Times New Roman"/>
          <w:b/>
          <w:sz w:val="22"/>
          <w:szCs w:val="22"/>
        </w:rPr>
        <w:t>«</w:t>
      </w:r>
      <w:r w:rsidR="00C944FF">
        <w:rPr>
          <w:rFonts w:ascii="Times New Roman" w:hAnsi="Times New Roman" w:cs="Times New Roman"/>
          <w:b/>
          <w:sz w:val="22"/>
          <w:szCs w:val="22"/>
        </w:rPr>
        <w:t>1</w:t>
      </w:r>
      <w:r w:rsidR="00B34729">
        <w:rPr>
          <w:rFonts w:ascii="Times New Roman" w:hAnsi="Times New Roman" w:cs="Times New Roman"/>
          <w:b/>
          <w:sz w:val="22"/>
          <w:szCs w:val="22"/>
        </w:rPr>
        <w:t>6</w:t>
      </w:r>
      <w:r w:rsidRPr="00400E08">
        <w:rPr>
          <w:rFonts w:ascii="Times New Roman" w:hAnsi="Times New Roman" w:cs="Times New Roman"/>
          <w:b/>
          <w:sz w:val="22"/>
          <w:szCs w:val="22"/>
        </w:rPr>
        <w:t xml:space="preserve">» </w:t>
      </w:r>
      <w:r w:rsidR="00C944FF">
        <w:rPr>
          <w:rFonts w:ascii="Times New Roman" w:hAnsi="Times New Roman" w:cs="Times New Roman"/>
          <w:b/>
          <w:sz w:val="22"/>
          <w:szCs w:val="22"/>
        </w:rPr>
        <w:t>апреля</w:t>
      </w:r>
      <w:r w:rsidRPr="00400E08">
        <w:rPr>
          <w:rFonts w:ascii="Times New Roman" w:hAnsi="Times New Roman" w:cs="Times New Roman"/>
          <w:b/>
          <w:sz w:val="22"/>
          <w:szCs w:val="22"/>
        </w:rPr>
        <w:t xml:space="preserve"> 20</w:t>
      </w:r>
      <w:r w:rsidR="00E252C2" w:rsidRPr="00400E08">
        <w:rPr>
          <w:rFonts w:ascii="Times New Roman" w:hAnsi="Times New Roman" w:cs="Times New Roman"/>
          <w:b/>
          <w:sz w:val="22"/>
          <w:szCs w:val="22"/>
        </w:rPr>
        <w:t>2</w:t>
      </w:r>
      <w:r w:rsidR="009E7017">
        <w:rPr>
          <w:rFonts w:ascii="Times New Roman" w:hAnsi="Times New Roman" w:cs="Times New Roman"/>
          <w:b/>
          <w:sz w:val="22"/>
          <w:szCs w:val="22"/>
        </w:rPr>
        <w:t>5 </w:t>
      </w:r>
      <w:r w:rsidRPr="00400E08">
        <w:rPr>
          <w:rFonts w:ascii="Times New Roman" w:hAnsi="Times New Roman" w:cs="Times New Roman"/>
          <w:b/>
          <w:sz w:val="22"/>
          <w:szCs w:val="22"/>
        </w:rPr>
        <w:t>г.</w:t>
      </w:r>
    </w:p>
    <w:p w:rsidR="00F12AB2" w:rsidRPr="00DE3E4E" w:rsidRDefault="00F12AB2" w:rsidP="00F12AB2">
      <w:pPr>
        <w:pStyle w:val="ConsNormal"/>
        <w:widowControl/>
        <w:ind w:right="0" w:firstLine="708"/>
        <w:jc w:val="center"/>
        <w:rPr>
          <w:rFonts w:ascii="Times New Roman" w:hAnsi="Times New Roman" w:cs="Times New Roman"/>
          <w:sz w:val="22"/>
          <w:szCs w:val="22"/>
        </w:rPr>
      </w:pPr>
      <w:r w:rsidRPr="00DE3E4E">
        <w:rPr>
          <w:rFonts w:ascii="Times New Roman" w:hAnsi="Times New Roman" w:cs="Times New Roman"/>
          <w:sz w:val="22"/>
          <w:szCs w:val="22"/>
        </w:rPr>
        <w:t xml:space="preserve">о проведении конкурса по отбору подрядных организаций для </w:t>
      </w:r>
      <w:r w:rsidR="006B7AAB" w:rsidRPr="00DE3E4E">
        <w:rPr>
          <w:rFonts w:ascii="Times New Roman" w:hAnsi="Times New Roman" w:cs="Times New Roman"/>
          <w:sz w:val="22"/>
          <w:szCs w:val="22"/>
        </w:rPr>
        <w:t xml:space="preserve">проведения капитального ремонта </w:t>
      </w:r>
      <w:r w:rsidR="006B7AAB">
        <w:rPr>
          <w:rFonts w:ascii="Times New Roman" w:hAnsi="Times New Roman" w:cs="Times New Roman"/>
          <w:sz w:val="22"/>
          <w:szCs w:val="22"/>
        </w:rPr>
        <w:t xml:space="preserve">общего имущества </w:t>
      </w:r>
      <w:r w:rsidR="006B7AAB" w:rsidRPr="00DE3E4E">
        <w:rPr>
          <w:rFonts w:ascii="Times New Roman" w:hAnsi="Times New Roman" w:cs="Times New Roman"/>
          <w:sz w:val="22"/>
          <w:szCs w:val="22"/>
        </w:rPr>
        <w:t xml:space="preserve">многоквартирных домов муниципальной программы </w:t>
      </w:r>
      <w:r w:rsidRPr="00DE3E4E">
        <w:rPr>
          <w:rFonts w:ascii="Times New Roman" w:hAnsi="Times New Roman" w:cs="Times New Roman"/>
          <w:sz w:val="22"/>
          <w:szCs w:val="22"/>
        </w:rPr>
        <w:t>20</w:t>
      </w:r>
      <w:r w:rsidR="00E252C2">
        <w:rPr>
          <w:rFonts w:ascii="Times New Roman" w:hAnsi="Times New Roman" w:cs="Times New Roman"/>
          <w:sz w:val="22"/>
          <w:szCs w:val="22"/>
        </w:rPr>
        <w:t>2</w:t>
      </w:r>
      <w:r w:rsidR="009E7017">
        <w:rPr>
          <w:rFonts w:ascii="Times New Roman" w:hAnsi="Times New Roman" w:cs="Times New Roman"/>
          <w:sz w:val="22"/>
          <w:szCs w:val="22"/>
        </w:rPr>
        <w:t>5 </w:t>
      </w:r>
      <w:r w:rsidRPr="00DE3E4E">
        <w:rPr>
          <w:rFonts w:ascii="Times New Roman" w:hAnsi="Times New Roman" w:cs="Times New Roman"/>
          <w:sz w:val="22"/>
          <w:szCs w:val="22"/>
        </w:rPr>
        <w:t>года.</w:t>
      </w:r>
    </w:p>
    <w:p w:rsidR="007B6F5C" w:rsidRPr="00DE3E4E" w:rsidRDefault="007B6F5C" w:rsidP="00F12AB2">
      <w:pPr>
        <w:pStyle w:val="ConsNormal"/>
        <w:widowControl/>
        <w:ind w:right="0" w:firstLine="708"/>
        <w:jc w:val="center"/>
        <w:rPr>
          <w:rFonts w:ascii="Times New Roman" w:hAnsi="Times New Roman" w:cs="Times New Roman"/>
          <w:szCs w:val="22"/>
        </w:rPr>
      </w:pPr>
    </w:p>
    <w:tbl>
      <w:tblPr>
        <w:tblW w:w="1014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946"/>
        <w:gridCol w:w="78"/>
      </w:tblGrid>
      <w:tr w:rsidR="007B6F5C" w:rsidRPr="00DE3E4E" w:rsidTr="00B5718C">
        <w:trPr>
          <w:trHeight w:val="897"/>
        </w:trPr>
        <w:tc>
          <w:tcPr>
            <w:tcW w:w="3118" w:type="dxa"/>
          </w:tcPr>
          <w:p w:rsidR="007B6F5C" w:rsidRPr="00DE3E4E" w:rsidRDefault="00446BD6" w:rsidP="00F55685">
            <w:pPr>
              <w:pStyle w:val="ConsPlusNormal"/>
              <w:ind w:left="142"/>
              <w:jc w:val="both"/>
              <w:rPr>
                <w:rFonts w:ascii="Times New Roman" w:hAnsi="Times New Roman" w:cs="Times New Roman"/>
                <w:szCs w:val="22"/>
              </w:rPr>
            </w:pPr>
            <w:r w:rsidRPr="00DE3E4E">
              <w:rPr>
                <w:rFonts w:ascii="Times New Roman" w:hAnsi="Times New Roman" w:cs="Times New Roman"/>
                <w:szCs w:val="22"/>
              </w:rPr>
              <w:t>Н</w:t>
            </w:r>
            <w:r w:rsidR="007B6F5C" w:rsidRPr="00DE3E4E">
              <w:rPr>
                <w:rFonts w:ascii="Times New Roman" w:hAnsi="Times New Roman" w:cs="Times New Roman"/>
                <w:szCs w:val="22"/>
              </w:rPr>
              <w:t xml:space="preserve">аименование </w:t>
            </w:r>
            <w:r w:rsidR="00BB1496" w:rsidRPr="00DE3E4E">
              <w:rPr>
                <w:rFonts w:ascii="Times New Roman" w:hAnsi="Times New Roman" w:cs="Times New Roman"/>
                <w:szCs w:val="22"/>
              </w:rPr>
              <w:t>конкурса:</w:t>
            </w:r>
          </w:p>
        </w:tc>
        <w:tc>
          <w:tcPr>
            <w:tcW w:w="7024" w:type="dxa"/>
            <w:gridSpan w:val="2"/>
          </w:tcPr>
          <w:p w:rsidR="00AA4E68" w:rsidRDefault="00AA4E68" w:rsidP="00F55685">
            <w:pPr>
              <w:widowControl w:val="0"/>
              <w:spacing w:after="0" w:line="240" w:lineRule="auto"/>
              <w:ind w:left="79"/>
              <w:jc w:val="both"/>
              <w:rPr>
                <w:rFonts w:ascii="Times New Roman" w:hAnsi="Times New Roman" w:cs="Times New Roman"/>
                <w:b/>
              </w:rPr>
            </w:pPr>
            <w:r>
              <w:rPr>
                <w:rFonts w:ascii="Times New Roman" w:hAnsi="Times New Roman" w:cs="Times New Roman"/>
                <w:b/>
              </w:rPr>
              <w:t>Проектные работы:</w:t>
            </w:r>
          </w:p>
          <w:p w:rsidR="00AA4E68" w:rsidRPr="00AA4E68" w:rsidRDefault="00AA4E68" w:rsidP="00F55685">
            <w:pPr>
              <w:widowControl w:val="0"/>
              <w:spacing w:after="0" w:line="240" w:lineRule="auto"/>
              <w:ind w:left="79"/>
              <w:jc w:val="both"/>
              <w:rPr>
                <w:rFonts w:ascii="Times New Roman" w:hAnsi="Times New Roman" w:cs="Times New Roman"/>
              </w:rPr>
            </w:pPr>
            <w:r w:rsidRPr="00AA4E68">
              <w:rPr>
                <w:rFonts w:ascii="Times New Roman" w:hAnsi="Times New Roman" w:cs="Times New Roman"/>
                <w:u w:val="single"/>
              </w:rPr>
              <w:t>Лот № 1.</w:t>
            </w:r>
            <w:r>
              <w:rPr>
                <w:rFonts w:ascii="Times New Roman" w:hAnsi="Times New Roman" w:cs="Times New Roman"/>
                <w:b/>
              </w:rPr>
              <w:t xml:space="preserve"> </w:t>
            </w:r>
            <w:r w:rsidRPr="00AA4E68">
              <w:rPr>
                <w:rFonts w:ascii="Times New Roman" w:hAnsi="Times New Roman" w:cs="Times New Roman"/>
              </w:rPr>
              <w:t>Проектные работы по ремонту лестничных маршей</w:t>
            </w:r>
            <w:r>
              <w:rPr>
                <w:rFonts w:ascii="Times New Roman" w:hAnsi="Times New Roman" w:cs="Times New Roman"/>
              </w:rPr>
              <w:t xml:space="preserve"> в многоквартирном доме, расположенном по адресу: Красноярский край, г. Норильск, Центральный район, ул. Комсомольская, д. 4.</w:t>
            </w:r>
          </w:p>
          <w:p w:rsidR="00E901BD" w:rsidRPr="00E901BD" w:rsidRDefault="00E901BD" w:rsidP="00F55685">
            <w:pPr>
              <w:widowControl w:val="0"/>
              <w:spacing w:after="0" w:line="240" w:lineRule="auto"/>
              <w:ind w:left="79"/>
              <w:jc w:val="both"/>
              <w:rPr>
                <w:rFonts w:ascii="Times New Roman" w:hAnsi="Times New Roman" w:cs="Times New Roman"/>
                <w:b/>
              </w:rPr>
            </w:pPr>
            <w:r w:rsidRPr="00E901BD">
              <w:rPr>
                <w:rFonts w:ascii="Times New Roman" w:hAnsi="Times New Roman" w:cs="Times New Roman"/>
                <w:b/>
              </w:rPr>
              <w:t>Строительно-монтажные работы:</w:t>
            </w:r>
          </w:p>
          <w:p w:rsidR="00AA4E68" w:rsidRDefault="00E901BD" w:rsidP="00AA4E68">
            <w:pPr>
              <w:widowControl w:val="0"/>
              <w:spacing w:after="0" w:line="240" w:lineRule="auto"/>
              <w:ind w:left="79"/>
              <w:jc w:val="both"/>
              <w:rPr>
                <w:rFonts w:ascii="Times New Roman" w:hAnsi="Times New Roman" w:cs="Times New Roman"/>
              </w:rPr>
            </w:pPr>
            <w:r w:rsidRPr="00AA4E68">
              <w:rPr>
                <w:rFonts w:ascii="Times New Roman" w:hAnsi="Times New Roman" w:cs="Times New Roman"/>
                <w:u w:val="single"/>
              </w:rPr>
              <w:t>Лот №</w:t>
            </w:r>
            <w:r w:rsidR="009E7017" w:rsidRPr="00AA4E68">
              <w:rPr>
                <w:rFonts w:ascii="Times New Roman" w:hAnsi="Times New Roman" w:cs="Times New Roman"/>
                <w:u w:val="single"/>
              </w:rPr>
              <w:t> </w:t>
            </w:r>
            <w:r w:rsidR="00AA4E68">
              <w:rPr>
                <w:rFonts w:ascii="Times New Roman" w:hAnsi="Times New Roman" w:cs="Times New Roman"/>
                <w:u w:val="single"/>
              </w:rPr>
              <w:t>2</w:t>
            </w:r>
            <w:r w:rsidRPr="00AA4E68">
              <w:rPr>
                <w:rFonts w:ascii="Times New Roman" w:hAnsi="Times New Roman" w:cs="Times New Roman"/>
                <w:u w:val="single"/>
              </w:rPr>
              <w:t>.</w:t>
            </w:r>
            <w:r>
              <w:rPr>
                <w:rFonts w:ascii="Times New Roman" w:hAnsi="Times New Roman" w:cs="Times New Roman"/>
              </w:rPr>
              <w:t xml:space="preserve"> </w:t>
            </w:r>
            <w:r w:rsidR="00AA4E68">
              <w:rPr>
                <w:rFonts w:ascii="Times New Roman" w:hAnsi="Times New Roman" w:cs="Times New Roman"/>
              </w:rPr>
              <w:t>Капитальный ремонт фасада многоквартирного дома (объекта культурного наследия), расположенно</w:t>
            </w:r>
            <w:r w:rsidR="0098215B">
              <w:rPr>
                <w:rFonts w:ascii="Times New Roman" w:hAnsi="Times New Roman" w:cs="Times New Roman"/>
              </w:rPr>
              <w:t>го</w:t>
            </w:r>
            <w:r w:rsidR="00AA4E68">
              <w:rPr>
                <w:rFonts w:ascii="Times New Roman" w:hAnsi="Times New Roman" w:cs="Times New Roman"/>
              </w:rPr>
              <w:t xml:space="preserve"> по адресу: </w:t>
            </w:r>
            <w:r w:rsidR="0098215B">
              <w:rPr>
                <w:rFonts w:ascii="Times New Roman" w:hAnsi="Times New Roman" w:cs="Times New Roman"/>
              </w:rPr>
              <w:t>Красноярский край, г. Норильск, пр. Ленинский, д. 1;</w:t>
            </w:r>
          </w:p>
          <w:p w:rsidR="0098215B" w:rsidRPr="00923DF2" w:rsidRDefault="0098215B" w:rsidP="0098215B">
            <w:pPr>
              <w:widowControl w:val="0"/>
              <w:spacing w:after="0" w:line="240" w:lineRule="auto"/>
              <w:ind w:left="79"/>
              <w:jc w:val="both"/>
              <w:rPr>
                <w:rFonts w:ascii="Times New Roman" w:hAnsi="Times New Roman" w:cs="Times New Roman"/>
              </w:rPr>
            </w:pPr>
            <w:r>
              <w:rPr>
                <w:rFonts w:ascii="Times New Roman" w:hAnsi="Times New Roman" w:cs="Times New Roman"/>
                <w:u w:val="single"/>
              </w:rPr>
              <w:t>Лот № 3.</w:t>
            </w:r>
            <w:r>
              <w:rPr>
                <w:rFonts w:ascii="Times New Roman" w:hAnsi="Times New Roman" w:cs="Times New Roman"/>
              </w:rPr>
              <w:t xml:space="preserve"> </w:t>
            </w:r>
            <w:r w:rsidR="004B387A" w:rsidRPr="004B387A">
              <w:rPr>
                <w:rFonts w:ascii="Times New Roman" w:hAnsi="Times New Roman" w:cs="Times New Roman"/>
              </w:rPr>
              <w:t xml:space="preserve">Капитальный ремонт конструкций </w:t>
            </w:r>
            <w:r w:rsidR="004B387A">
              <w:rPr>
                <w:rFonts w:ascii="Times New Roman" w:hAnsi="Times New Roman" w:cs="Times New Roman"/>
              </w:rPr>
              <w:t>«</w:t>
            </w:r>
            <w:r w:rsidR="004B387A" w:rsidRPr="004B387A">
              <w:rPr>
                <w:rFonts w:ascii="Times New Roman" w:hAnsi="Times New Roman" w:cs="Times New Roman"/>
              </w:rPr>
              <w:t>нулевого</w:t>
            </w:r>
            <w:r w:rsidR="004B387A">
              <w:rPr>
                <w:rFonts w:ascii="Times New Roman" w:hAnsi="Times New Roman" w:cs="Times New Roman"/>
              </w:rPr>
              <w:t>»</w:t>
            </w:r>
            <w:r w:rsidR="004B387A" w:rsidRPr="004B387A">
              <w:rPr>
                <w:rFonts w:ascii="Times New Roman" w:hAnsi="Times New Roman" w:cs="Times New Roman"/>
              </w:rPr>
              <w:t xml:space="preserve"> цикла </w:t>
            </w:r>
            <w:r w:rsidR="009E7017">
              <w:rPr>
                <w:rFonts w:ascii="Times New Roman" w:hAnsi="Times New Roman" w:cs="Times New Roman"/>
              </w:rPr>
              <w:br/>
            </w:r>
            <w:r w:rsidR="004B387A" w:rsidRPr="004B387A">
              <w:rPr>
                <w:rFonts w:ascii="Times New Roman" w:hAnsi="Times New Roman" w:cs="Times New Roman"/>
              </w:rPr>
              <w:t xml:space="preserve">в многоквартирном доме, расположенном по адресу: Красноярский край, г. Норильск, Центральный район, ул. </w:t>
            </w:r>
            <w:proofErr w:type="gramStart"/>
            <w:r w:rsidR="004B387A" w:rsidRPr="004B387A">
              <w:rPr>
                <w:rFonts w:ascii="Times New Roman" w:hAnsi="Times New Roman" w:cs="Times New Roman"/>
              </w:rPr>
              <w:t>Комсомольская</w:t>
            </w:r>
            <w:proofErr w:type="gramEnd"/>
            <w:r w:rsidR="004B387A" w:rsidRPr="004B387A">
              <w:rPr>
                <w:rFonts w:ascii="Times New Roman" w:hAnsi="Times New Roman" w:cs="Times New Roman"/>
              </w:rPr>
              <w:t>, №</w:t>
            </w:r>
            <w:r w:rsidR="004B387A">
              <w:rPr>
                <w:rFonts w:ascii="Times New Roman" w:hAnsi="Times New Roman" w:cs="Times New Roman"/>
              </w:rPr>
              <w:t xml:space="preserve"> </w:t>
            </w:r>
            <w:r w:rsidR="009E7017">
              <w:rPr>
                <w:rFonts w:ascii="Times New Roman" w:hAnsi="Times New Roman" w:cs="Times New Roman"/>
              </w:rPr>
              <w:t>27</w:t>
            </w:r>
            <w:r>
              <w:rPr>
                <w:rFonts w:ascii="Times New Roman" w:hAnsi="Times New Roman" w:cs="Times New Roman"/>
              </w:rPr>
              <w:t>.</w:t>
            </w:r>
          </w:p>
        </w:tc>
      </w:tr>
      <w:tr w:rsidR="00D43B82" w:rsidRPr="00DE3E4E" w:rsidTr="00B5718C">
        <w:trPr>
          <w:trHeight w:val="534"/>
        </w:trPr>
        <w:tc>
          <w:tcPr>
            <w:tcW w:w="3118" w:type="dxa"/>
          </w:tcPr>
          <w:p w:rsidR="00D43B82" w:rsidRPr="00DE3E4E" w:rsidRDefault="00D43B82" w:rsidP="00BB1496">
            <w:pPr>
              <w:pStyle w:val="ConsPlusNormal"/>
              <w:rPr>
                <w:rFonts w:ascii="Times New Roman" w:hAnsi="Times New Roman" w:cs="Times New Roman"/>
                <w:szCs w:val="22"/>
              </w:rPr>
            </w:pPr>
            <w:r w:rsidRPr="00DE3E4E">
              <w:rPr>
                <w:rFonts w:ascii="Times New Roman" w:hAnsi="Times New Roman" w:cs="Times New Roman"/>
                <w:szCs w:val="22"/>
              </w:rPr>
              <w:t xml:space="preserve">Конкурс будет  проводиться </w:t>
            </w:r>
            <w:r w:rsidR="009E7017">
              <w:rPr>
                <w:rFonts w:ascii="Times New Roman" w:hAnsi="Times New Roman" w:cs="Times New Roman"/>
                <w:szCs w:val="22"/>
              </w:rPr>
              <w:br/>
            </w:r>
            <w:r w:rsidRPr="00DE3E4E">
              <w:rPr>
                <w:rFonts w:ascii="Times New Roman" w:hAnsi="Times New Roman" w:cs="Times New Roman"/>
                <w:szCs w:val="22"/>
              </w:rPr>
              <w:t>по следующему адресу:</w:t>
            </w:r>
          </w:p>
        </w:tc>
        <w:tc>
          <w:tcPr>
            <w:tcW w:w="7024" w:type="dxa"/>
            <w:gridSpan w:val="2"/>
          </w:tcPr>
          <w:p w:rsidR="00D43B82" w:rsidRPr="00923DF2" w:rsidRDefault="00F55685" w:rsidP="009E7017">
            <w:pPr>
              <w:pStyle w:val="ConsPlusNormal"/>
              <w:ind w:left="79"/>
              <w:rPr>
                <w:rFonts w:ascii="Times New Roman" w:hAnsi="Times New Roman" w:cs="Times New Roman"/>
                <w:szCs w:val="22"/>
              </w:rPr>
            </w:pPr>
            <w:r>
              <w:rPr>
                <w:rFonts w:ascii="Times New Roman" w:hAnsi="Times New Roman" w:cs="Times New Roman"/>
                <w:szCs w:val="22"/>
              </w:rPr>
              <w:t xml:space="preserve">Красноярский край, </w:t>
            </w:r>
            <w:r w:rsidR="00D43B82" w:rsidRPr="00923DF2">
              <w:rPr>
                <w:rFonts w:ascii="Times New Roman" w:hAnsi="Times New Roman" w:cs="Times New Roman"/>
                <w:szCs w:val="22"/>
              </w:rPr>
              <w:t>г.</w:t>
            </w:r>
            <w:r w:rsidR="009E7017">
              <w:rPr>
                <w:rFonts w:ascii="Times New Roman" w:hAnsi="Times New Roman" w:cs="Times New Roman"/>
                <w:szCs w:val="22"/>
              </w:rPr>
              <w:t> </w:t>
            </w:r>
            <w:r w:rsidR="00D43B82" w:rsidRPr="00923DF2">
              <w:rPr>
                <w:rFonts w:ascii="Times New Roman" w:hAnsi="Times New Roman" w:cs="Times New Roman"/>
                <w:szCs w:val="22"/>
              </w:rPr>
              <w:t xml:space="preserve">Норильск, </w:t>
            </w:r>
            <w:r w:rsidR="00E901BD">
              <w:rPr>
                <w:rFonts w:ascii="Times New Roman" w:hAnsi="Times New Roman" w:cs="Times New Roman"/>
                <w:szCs w:val="22"/>
              </w:rPr>
              <w:t>ул.</w:t>
            </w:r>
            <w:r w:rsidR="009E7017">
              <w:rPr>
                <w:rFonts w:ascii="Times New Roman" w:hAnsi="Times New Roman" w:cs="Times New Roman"/>
                <w:szCs w:val="22"/>
              </w:rPr>
              <w:t> </w:t>
            </w:r>
            <w:proofErr w:type="gramStart"/>
            <w:r w:rsidR="00E901BD">
              <w:rPr>
                <w:rFonts w:ascii="Times New Roman" w:hAnsi="Times New Roman" w:cs="Times New Roman"/>
                <w:szCs w:val="22"/>
              </w:rPr>
              <w:t>Севастопольская</w:t>
            </w:r>
            <w:proofErr w:type="gramEnd"/>
            <w:r w:rsidR="00E901BD">
              <w:rPr>
                <w:rFonts w:ascii="Times New Roman" w:hAnsi="Times New Roman" w:cs="Times New Roman"/>
                <w:szCs w:val="22"/>
              </w:rPr>
              <w:t>, д.</w:t>
            </w:r>
            <w:r w:rsidR="009E7017">
              <w:rPr>
                <w:rFonts w:ascii="Times New Roman" w:hAnsi="Times New Roman" w:cs="Times New Roman"/>
                <w:szCs w:val="22"/>
              </w:rPr>
              <w:t> </w:t>
            </w:r>
            <w:r w:rsidR="00E901BD">
              <w:rPr>
                <w:rFonts w:ascii="Times New Roman" w:hAnsi="Times New Roman" w:cs="Times New Roman"/>
                <w:szCs w:val="22"/>
              </w:rPr>
              <w:t xml:space="preserve">7, </w:t>
            </w:r>
            <w:r w:rsidR="00D43B82" w:rsidRPr="00923DF2">
              <w:rPr>
                <w:rFonts w:ascii="Times New Roman" w:hAnsi="Times New Roman" w:cs="Times New Roman"/>
                <w:szCs w:val="22"/>
              </w:rPr>
              <w:t>МКУ</w:t>
            </w:r>
            <w:r>
              <w:rPr>
                <w:rFonts w:ascii="Times New Roman" w:hAnsi="Times New Roman" w:cs="Times New Roman"/>
                <w:szCs w:val="22"/>
              </w:rPr>
              <w:t> </w:t>
            </w:r>
            <w:r w:rsidR="00D43B82" w:rsidRPr="00923DF2">
              <w:rPr>
                <w:rFonts w:ascii="Times New Roman" w:hAnsi="Times New Roman" w:cs="Times New Roman"/>
                <w:szCs w:val="22"/>
              </w:rPr>
              <w:t>«Уп</w:t>
            </w:r>
            <w:r w:rsidR="00E901BD">
              <w:rPr>
                <w:rFonts w:ascii="Times New Roman" w:hAnsi="Times New Roman" w:cs="Times New Roman"/>
                <w:szCs w:val="22"/>
              </w:rPr>
              <w:t xml:space="preserve">равление жилищно-коммунального </w:t>
            </w:r>
            <w:r w:rsidR="00D43B82" w:rsidRPr="00923DF2">
              <w:rPr>
                <w:rFonts w:ascii="Times New Roman" w:hAnsi="Times New Roman" w:cs="Times New Roman"/>
                <w:szCs w:val="22"/>
              </w:rPr>
              <w:t>хозяйства»</w:t>
            </w:r>
          </w:p>
        </w:tc>
      </w:tr>
      <w:tr w:rsidR="00D43B82" w:rsidRPr="00DE3E4E" w:rsidTr="00B5718C">
        <w:tc>
          <w:tcPr>
            <w:tcW w:w="3118" w:type="dxa"/>
          </w:tcPr>
          <w:p w:rsidR="00D43B82" w:rsidRPr="00DE3E4E" w:rsidRDefault="00D43B82">
            <w:pPr>
              <w:pStyle w:val="ConsPlusNormal"/>
              <w:rPr>
                <w:rFonts w:ascii="Times New Roman" w:hAnsi="Times New Roman" w:cs="Times New Roman"/>
                <w:szCs w:val="22"/>
              </w:rPr>
            </w:pPr>
            <w:r w:rsidRPr="00DE3E4E">
              <w:rPr>
                <w:rFonts w:ascii="Times New Roman" w:hAnsi="Times New Roman" w:cs="Times New Roman"/>
                <w:szCs w:val="22"/>
              </w:rPr>
              <w:t>Заказчик:</w:t>
            </w:r>
          </w:p>
        </w:tc>
        <w:tc>
          <w:tcPr>
            <w:tcW w:w="7024" w:type="dxa"/>
            <w:gridSpan w:val="2"/>
          </w:tcPr>
          <w:p w:rsidR="00D43B82" w:rsidRPr="00923DF2" w:rsidRDefault="00D43B82" w:rsidP="00F55685">
            <w:pPr>
              <w:pStyle w:val="ConsPlusNormal"/>
              <w:ind w:left="79"/>
              <w:rPr>
                <w:rFonts w:ascii="Times New Roman" w:hAnsi="Times New Roman" w:cs="Times New Roman"/>
                <w:szCs w:val="22"/>
              </w:rPr>
            </w:pPr>
            <w:r w:rsidRPr="00923DF2">
              <w:rPr>
                <w:rFonts w:ascii="Times New Roman" w:hAnsi="Times New Roman" w:cs="Times New Roman"/>
                <w:szCs w:val="22"/>
              </w:rPr>
              <w:t>ООО «Заполярный жилищный трест»</w:t>
            </w:r>
          </w:p>
        </w:tc>
      </w:tr>
      <w:tr w:rsidR="00D43B82" w:rsidRPr="00DE3E4E" w:rsidTr="00B5718C">
        <w:tc>
          <w:tcPr>
            <w:tcW w:w="3118" w:type="dxa"/>
          </w:tcPr>
          <w:p w:rsidR="00D43B82" w:rsidRPr="00DE3E4E" w:rsidRDefault="00D43B82" w:rsidP="00065B61">
            <w:pPr>
              <w:widowControl w:val="0"/>
              <w:spacing w:after="0"/>
              <w:rPr>
                <w:rFonts w:ascii="Times New Roman" w:hAnsi="Times New Roman" w:cs="Times New Roman"/>
              </w:rPr>
            </w:pPr>
            <w:r w:rsidRPr="00DE3E4E">
              <w:rPr>
                <w:rFonts w:ascii="Times New Roman" w:hAnsi="Times New Roman" w:cs="Times New Roman"/>
              </w:rPr>
              <w:t xml:space="preserve">Наименование, </w:t>
            </w:r>
          </w:p>
          <w:p w:rsidR="00D43B82" w:rsidRPr="00DE3E4E" w:rsidRDefault="00D43B82" w:rsidP="00065B61">
            <w:pPr>
              <w:widowControl w:val="0"/>
              <w:spacing w:after="0"/>
              <w:rPr>
                <w:rFonts w:ascii="Times New Roman" w:hAnsi="Times New Roman" w:cs="Times New Roman"/>
              </w:rPr>
            </w:pPr>
            <w:r w:rsidRPr="00DE3E4E">
              <w:rPr>
                <w:rFonts w:ascii="Times New Roman" w:hAnsi="Times New Roman" w:cs="Times New Roman"/>
              </w:rPr>
              <w:t>место нахождения заказчика</w:t>
            </w:r>
          </w:p>
        </w:tc>
        <w:tc>
          <w:tcPr>
            <w:tcW w:w="7024" w:type="dxa"/>
            <w:gridSpan w:val="2"/>
          </w:tcPr>
          <w:p w:rsidR="00D43B82" w:rsidRPr="009E7017" w:rsidRDefault="00D43B82" w:rsidP="00F55685">
            <w:pPr>
              <w:widowControl w:val="0"/>
              <w:spacing w:after="0"/>
              <w:ind w:left="79"/>
              <w:rPr>
                <w:rFonts w:ascii="Times New Roman" w:hAnsi="Times New Roman" w:cs="Times New Roman"/>
                <w:lang w:val="en-US"/>
              </w:rPr>
            </w:pPr>
            <w:r w:rsidRPr="00DE3E4E">
              <w:rPr>
                <w:rFonts w:ascii="Times New Roman" w:hAnsi="Times New Roman" w:cs="Times New Roman"/>
              </w:rPr>
              <w:t>ООО «</w:t>
            </w:r>
            <w:r>
              <w:rPr>
                <w:rFonts w:ascii="Times New Roman" w:hAnsi="Times New Roman" w:cs="Times New Roman"/>
              </w:rPr>
              <w:t>Заполярный жилищный трест</w:t>
            </w:r>
            <w:r w:rsidR="00E901BD">
              <w:rPr>
                <w:rFonts w:ascii="Times New Roman" w:hAnsi="Times New Roman" w:cs="Times New Roman"/>
              </w:rPr>
              <w:t>»,</w:t>
            </w:r>
            <w:r w:rsidR="009E7017">
              <w:rPr>
                <w:rFonts w:ascii="Times New Roman" w:hAnsi="Times New Roman" w:cs="Times New Roman"/>
                <w:lang w:val="en-US"/>
              </w:rPr>
              <w:t xml:space="preserve"> </w:t>
            </w:r>
          </w:p>
          <w:p w:rsidR="00D43B82" w:rsidRPr="00DE3E4E" w:rsidRDefault="00F55685" w:rsidP="009E7017">
            <w:pPr>
              <w:widowControl w:val="0"/>
              <w:spacing w:after="0"/>
              <w:ind w:left="79"/>
              <w:rPr>
                <w:rFonts w:ascii="Times New Roman" w:hAnsi="Times New Roman" w:cs="Times New Roman"/>
              </w:rPr>
            </w:pPr>
            <w:r>
              <w:rPr>
                <w:rFonts w:ascii="Times New Roman" w:hAnsi="Times New Roman" w:cs="Times New Roman"/>
              </w:rPr>
              <w:t xml:space="preserve">Красноярский край, </w:t>
            </w:r>
            <w:r w:rsidR="00D43B82" w:rsidRPr="00DE3E4E">
              <w:rPr>
                <w:rFonts w:ascii="Times New Roman" w:hAnsi="Times New Roman" w:cs="Times New Roman"/>
              </w:rPr>
              <w:t>г.</w:t>
            </w:r>
            <w:r w:rsidR="009E7017">
              <w:rPr>
                <w:rFonts w:ascii="Times New Roman" w:hAnsi="Times New Roman" w:cs="Times New Roman"/>
              </w:rPr>
              <w:t> </w:t>
            </w:r>
            <w:r w:rsidR="00D43B82" w:rsidRPr="00DE3E4E">
              <w:rPr>
                <w:rFonts w:ascii="Times New Roman" w:hAnsi="Times New Roman" w:cs="Times New Roman"/>
              </w:rPr>
              <w:t>Норильск, ул.</w:t>
            </w:r>
            <w:r w:rsidR="009E7017">
              <w:rPr>
                <w:rFonts w:ascii="Times New Roman" w:hAnsi="Times New Roman" w:cs="Times New Roman"/>
              </w:rPr>
              <w:t> </w:t>
            </w:r>
            <w:proofErr w:type="gramStart"/>
            <w:r w:rsidR="00D43B82" w:rsidRPr="00DE3E4E">
              <w:rPr>
                <w:rFonts w:ascii="Times New Roman" w:hAnsi="Times New Roman" w:cs="Times New Roman"/>
              </w:rPr>
              <w:t>Комсомольская</w:t>
            </w:r>
            <w:proofErr w:type="gramEnd"/>
            <w:r w:rsidR="00D43B82" w:rsidRPr="00DE3E4E">
              <w:rPr>
                <w:rFonts w:ascii="Times New Roman" w:hAnsi="Times New Roman" w:cs="Times New Roman"/>
              </w:rPr>
              <w:t>, д.</w:t>
            </w:r>
            <w:r w:rsidR="009E7017">
              <w:rPr>
                <w:rFonts w:ascii="Times New Roman" w:hAnsi="Times New Roman" w:cs="Times New Roman"/>
              </w:rPr>
              <w:t> </w:t>
            </w:r>
            <w:r w:rsidR="00D43B82" w:rsidRPr="00DE3E4E">
              <w:rPr>
                <w:rFonts w:ascii="Times New Roman" w:hAnsi="Times New Roman" w:cs="Times New Roman"/>
              </w:rPr>
              <w:t>26</w:t>
            </w:r>
            <w:r w:rsidR="00D43B82">
              <w:rPr>
                <w:rFonts w:ascii="Times New Roman" w:hAnsi="Times New Roman" w:cs="Times New Roman"/>
              </w:rPr>
              <w:t>А</w:t>
            </w:r>
          </w:p>
        </w:tc>
      </w:tr>
      <w:tr w:rsidR="00D43B82" w:rsidRPr="00DE3E4E" w:rsidTr="00B5718C">
        <w:tc>
          <w:tcPr>
            <w:tcW w:w="3118" w:type="dxa"/>
          </w:tcPr>
          <w:p w:rsidR="00D43B82" w:rsidRPr="00DE3E4E" w:rsidRDefault="00D43B82">
            <w:pPr>
              <w:pStyle w:val="ConsPlusNormal"/>
              <w:rPr>
                <w:rFonts w:ascii="Times New Roman" w:hAnsi="Times New Roman" w:cs="Times New Roman"/>
                <w:szCs w:val="22"/>
              </w:rPr>
            </w:pPr>
            <w:r w:rsidRPr="00DE3E4E">
              <w:rPr>
                <w:rFonts w:ascii="Times New Roman" w:hAnsi="Times New Roman" w:cs="Times New Roman"/>
                <w:szCs w:val="22"/>
              </w:rPr>
              <w:t>Почтовый адрес:</w:t>
            </w:r>
          </w:p>
        </w:tc>
        <w:tc>
          <w:tcPr>
            <w:tcW w:w="7024" w:type="dxa"/>
            <w:gridSpan w:val="2"/>
          </w:tcPr>
          <w:p w:rsidR="00D43B82" w:rsidRPr="00DE3E4E" w:rsidRDefault="00D43B82" w:rsidP="00F55685">
            <w:pPr>
              <w:widowControl w:val="0"/>
              <w:spacing w:after="0"/>
              <w:ind w:left="79"/>
              <w:rPr>
                <w:rFonts w:ascii="Times New Roman" w:hAnsi="Times New Roman" w:cs="Times New Roman"/>
              </w:rPr>
            </w:pPr>
            <w:proofErr w:type="gramStart"/>
            <w:r w:rsidRPr="00DE3E4E">
              <w:rPr>
                <w:rFonts w:ascii="Times New Roman" w:hAnsi="Times New Roman" w:cs="Times New Roman"/>
              </w:rPr>
              <w:t>663</w:t>
            </w:r>
            <w:r w:rsidR="00E901BD">
              <w:rPr>
                <w:rFonts w:ascii="Times New Roman" w:hAnsi="Times New Roman" w:cs="Times New Roman"/>
              </w:rPr>
              <w:t xml:space="preserve">300, </w:t>
            </w:r>
            <w:r w:rsidRPr="00DE3E4E">
              <w:rPr>
                <w:rFonts w:ascii="Times New Roman" w:hAnsi="Times New Roman" w:cs="Times New Roman"/>
              </w:rPr>
              <w:t xml:space="preserve">Красноярский край, г. Норильск, р-н Центральный, </w:t>
            </w:r>
            <w:r>
              <w:rPr>
                <w:rFonts w:ascii="Times New Roman" w:hAnsi="Times New Roman" w:cs="Times New Roman"/>
              </w:rPr>
              <w:br/>
            </w:r>
            <w:r w:rsidRPr="00DE3E4E">
              <w:rPr>
                <w:rFonts w:ascii="Times New Roman" w:hAnsi="Times New Roman" w:cs="Times New Roman"/>
              </w:rPr>
              <w:t>ул. Комсомольская, д.</w:t>
            </w:r>
            <w:r w:rsidR="009E7017">
              <w:rPr>
                <w:rFonts w:ascii="Times New Roman" w:hAnsi="Times New Roman" w:cs="Times New Roman"/>
              </w:rPr>
              <w:t> </w:t>
            </w:r>
            <w:r w:rsidRPr="00DE3E4E">
              <w:rPr>
                <w:rFonts w:ascii="Times New Roman" w:hAnsi="Times New Roman" w:cs="Times New Roman"/>
              </w:rPr>
              <w:t>26</w:t>
            </w:r>
            <w:r>
              <w:rPr>
                <w:rFonts w:ascii="Times New Roman" w:hAnsi="Times New Roman" w:cs="Times New Roman"/>
              </w:rPr>
              <w:t>А</w:t>
            </w:r>
            <w:proofErr w:type="gramEnd"/>
          </w:p>
        </w:tc>
      </w:tr>
      <w:tr w:rsidR="00D43B82" w:rsidRPr="00DE3E4E" w:rsidTr="00B5718C">
        <w:tc>
          <w:tcPr>
            <w:tcW w:w="3118" w:type="dxa"/>
          </w:tcPr>
          <w:p w:rsidR="00D43B82" w:rsidRPr="00DE3E4E" w:rsidRDefault="00D43B82">
            <w:pPr>
              <w:pStyle w:val="ConsPlusNormal"/>
              <w:rPr>
                <w:rFonts w:ascii="Times New Roman" w:hAnsi="Times New Roman" w:cs="Times New Roman"/>
                <w:szCs w:val="22"/>
              </w:rPr>
            </w:pPr>
            <w:r w:rsidRPr="00DE3E4E">
              <w:rPr>
                <w:rFonts w:ascii="Times New Roman" w:hAnsi="Times New Roman" w:cs="Times New Roman"/>
                <w:szCs w:val="22"/>
              </w:rPr>
              <w:t>Телефон (приемная):</w:t>
            </w:r>
          </w:p>
        </w:tc>
        <w:tc>
          <w:tcPr>
            <w:tcW w:w="7024" w:type="dxa"/>
            <w:gridSpan w:val="2"/>
          </w:tcPr>
          <w:p w:rsidR="00D43B82" w:rsidRPr="00DE3E4E" w:rsidRDefault="00D43B82" w:rsidP="00F55685">
            <w:pPr>
              <w:widowControl w:val="0"/>
              <w:spacing w:after="0"/>
              <w:ind w:left="79"/>
              <w:rPr>
                <w:rFonts w:ascii="Times New Roman" w:hAnsi="Times New Roman" w:cs="Times New Roman"/>
              </w:rPr>
            </w:pPr>
            <w:r w:rsidRPr="00DE3E4E">
              <w:rPr>
                <w:rFonts w:ascii="Times New Roman" w:hAnsi="Times New Roman" w:cs="Times New Roman"/>
              </w:rPr>
              <w:t>+7 (3919) 46-72-88</w:t>
            </w:r>
          </w:p>
        </w:tc>
      </w:tr>
      <w:tr w:rsidR="00D43B82" w:rsidRPr="00AA4E68" w:rsidTr="00B5718C">
        <w:tc>
          <w:tcPr>
            <w:tcW w:w="3118" w:type="dxa"/>
          </w:tcPr>
          <w:p w:rsidR="00D43B82" w:rsidRPr="00DE3E4E" w:rsidRDefault="00D43B82">
            <w:pPr>
              <w:pStyle w:val="ConsPlusNormal"/>
              <w:rPr>
                <w:rFonts w:ascii="Times New Roman" w:hAnsi="Times New Roman" w:cs="Times New Roman"/>
                <w:szCs w:val="22"/>
              </w:rPr>
            </w:pPr>
            <w:r w:rsidRPr="00DE3E4E">
              <w:rPr>
                <w:rFonts w:ascii="Times New Roman" w:hAnsi="Times New Roman" w:cs="Times New Roman"/>
                <w:szCs w:val="22"/>
              </w:rPr>
              <w:t>Адрес электронной почты:</w:t>
            </w:r>
          </w:p>
        </w:tc>
        <w:tc>
          <w:tcPr>
            <w:tcW w:w="7024" w:type="dxa"/>
            <w:gridSpan w:val="2"/>
          </w:tcPr>
          <w:p w:rsidR="00D43B82" w:rsidRPr="00AA4E68" w:rsidRDefault="00D43B82" w:rsidP="00F55685">
            <w:pPr>
              <w:pStyle w:val="ConsPlusNormal"/>
              <w:ind w:left="79"/>
              <w:rPr>
                <w:rFonts w:ascii="Times New Roman" w:hAnsi="Times New Roman" w:cs="Times New Roman"/>
                <w:szCs w:val="22"/>
                <w:lang w:val="en-US"/>
              </w:rPr>
            </w:pPr>
            <w:r w:rsidRPr="00DE3E4E">
              <w:rPr>
                <w:rFonts w:ascii="Times New Roman" w:hAnsi="Times New Roman" w:cs="Times New Roman"/>
                <w:szCs w:val="22"/>
                <w:lang w:val="en-US"/>
              </w:rPr>
              <w:t>e</w:t>
            </w:r>
            <w:r w:rsidRPr="00AA4E68">
              <w:rPr>
                <w:rFonts w:ascii="Times New Roman" w:hAnsi="Times New Roman" w:cs="Times New Roman"/>
                <w:szCs w:val="22"/>
                <w:lang w:val="en-US"/>
              </w:rPr>
              <w:t>-</w:t>
            </w:r>
            <w:r w:rsidRPr="00DE3E4E">
              <w:rPr>
                <w:rFonts w:ascii="Times New Roman" w:hAnsi="Times New Roman" w:cs="Times New Roman"/>
                <w:szCs w:val="22"/>
                <w:lang w:val="en-US"/>
              </w:rPr>
              <w:t>mail</w:t>
            </w:r>
            <w:r w:rsidRPr="00AA4E68">
              <w:rPr>
                <w:rFonts w:ascii="Times New Roman" w:hAnsi="Times New Roman" w:cs="Times New Roman"/>
                <w:szCs w:val="22"/>
                <w:lang w:val="en-US"/>
              </w:rPr>
              <w:t xml:space="preserve">: </w:t>
            </w:r>
            <w:r w:rsidRPr="00DE3E4E">
              <w:rPr>
                <w:rFonts w:ascii="Times New Roman" w:hAnsi="Times New Roman" w:cs="Times New Roman"/>
                <w:szCs w:val="22"/>
                <w:lang w:val="en-US"/>
              </w:rPr>
              <w:t>jil</w:t>
            </w:r>
            <w:r w:rsidRPr="00AA4E68">
              <w:rPr>
                <w:rFonts w:ascii="Times New Roman" w:hAnsi="Times New Roman" w:cs="Times New Roman"/>
                <w:szCs w:val="22"/>
                <w:lang w:val="en-US"/>
              </w:rPr>
              <w:t>_</w:t>
            </w:r>
            <w:r w:rsidRPr="00DE3E4E">
              <w:rPr>
                <w:rFonts w:ascii="Times New Roman" w:hAnsi="Times New Roman" w:cs="Times New Roman"/>
                <w:szCs w:val="22"/>
                <w:lang w:val="en-US"/>
              </w:rPr>
              <w:t>trest</w:t>
            </w:r>
            <w:r w:rsidRPr="00AA4E68">
              <w:rPr>
                <w:rFonts w:ascii="Times New Roman" w:hAnsi="Times New Roman" w:cs="Times New Roman"/>
                <w:szCs w:val="22"/>
                <w:lang w:val="en-US"/>
              </w:rPr>
              <w:t>@</w:t>
            </w:r>
            <w:r w:rsidRPr="00DE3E4E">
              <w:rPr>
                <w:rFonts w:ascii="Times New Roman" w:hAnsi="Times New Roman" w:cs="Times New Roman"/>
                <w:szCs w:val="22"/>
                <w:lang w:val="en-US"/>
              </w:rPr>
              <w:t>mail</w:t>
            </w:r>
            <w:r w:rsidRPr="00AA4E68">
              <w:rPr>
                <w:rFonts w:ascii="Times New Roman" w:hAnsi="Times New Roman" w:cs="Times New Roman"/>
                <w:szCs w:val="22"/>
                <w:lang w:val="en-US"/>
              </w:rPr>
              <w:t>.</w:t>
            </w:r>
            <w:r w:rsidRPr="00DE3E4E">
              <w:rPr>
                <w:rFonts w:ascii="Times New Roman" w:hAnsi="Times New Roman" w:cs="Times New Roman"/>
                <w:szCs w:val="22"/>
                <w:lang w:val="en-US"/>
              </w:rPr>
              <w:t>ru</w:t>
            </w:r>
          </w:p>
        </w:tc>
      </w:tr>
      <w:tr w:rsidR="00D43B82" w:rsidRPr="00D43B82" w:rsidTr="00B5718C">
        <w:tc>
          <w:tcPr>
            <w:tcW w:w="3118" w:type="dxa"/>
          </w:tcPr>
          <w:p w:rsidR="00D43B82" w:rsidRPr="00DE3E4E" w:rsidRDefault="00D43B82">
            <w:pPr>
              <w:pStyle w:val="ConsPlusNormal"/>
              <w:rPr>
                <w:rFonts w:ascii="Times New Roman" w:hAnsi="Times New Roman" w:cs="Times New Roman"/>
                <w:szCs w:val="22"/>
              </w:rPr>
            </w:pPr>
            <w:r w:rsidRPr="00DE3E4E">
              <w:rPr>
                <w:rFonts w:ascii="Times New Roman" w:hAnsi="Times New Roman" w:cs="Times New Roman"/>
                <w:szCs w:val="22"/>
              </w:rPr>
              <w:t>Ответственное должностное лицо заказчика:</w:t>
            </w:r>
          </w:p>
        </w:tc>
        <w:tc>
          <w:tcPr>
            <w:tcW w:w="7024" w:type="dxa"/>
            <w:gridSpan w:val="2"/>
          </w:tcPr>
          <w:p w:rsidR="00D43B82" w:rsidRPr="00DE3E4E" w:rsidRDefault="009E7017" w:rsidP="00F55685">
            <w:pPr>
              <w:widowControl w:val="0"/>
              <w:spacing w:after="0"/>
              <w:ind w:left="79"/>
              <w:rPr>
                <w:rFonts w:ascii="Times New Roman" w:hAnsi="Times New Roman" w:cs="Times New Roman"/>
              </w:rPr>
            </w:pPr>
            <w:r>
              <w:rPr>
                <w:rFonts w:ascii="Times New Roman" w:hAnsi="Times New Roman" w:cs="Times New Roman"/>
              </w:rPr>
              <w:t>Потехин Артем Владимирович</w:t>
            </w:r>
            <w:r w:rsidR="00E901BD">
              <w:rPr>
                <w:rFonts w:ascii="Times New Roman" w:hAnsi="Times New Roman" w:cs="Times New Roman"/>
              </w:rPr>
              <w:t xml:space="preserve"> </w:t>
            </w:r>
            <w:r w:rsidR="00D43B82" w:rsidRPr="00D87E8B">
              <w:rPr>
                <w:rFonts w:ascii="Times New Roman" w:hAnsi="Times New Roman" w:cs="Times New Roman"/>
              </w:rPr>
              <w:t xml:space="preserve">– </w:t>
            </w:r>
            <w:r w:rsidR="00E901BD">
              <w:rPr>
                <w:rFonts w:ascii="Times New Roman" w:hAnsi="Times New Roman" w:cs="Times New Roman"/>
              </w:rPr>
              <w:t xml:space="preserve">заместитель </w:t>
            </w:r>
            <w:r w:rsidR="00D43B82" w:rsidRPr="00D87E8B">
              <w:rPr>
                <w:rFonts w:ascii="Times New Roman" w:hAnsi="Times New Roman" w:cs="Times New Roman"/>
              </w:rPr>
              <w:t>начальник</w:t>
            </w:r>
            <w:r w:rsidR="00E901BD">
              <w:rPr>
                <w:rFonts w:ascii="Times New Roman" w:hAnsi="Times New Roman" w:cs="Times New Roman"/>
              </w:rPr>
              <w:t>а</w:t>
            </w:r>
            <w:r w:rsidR="00D43B82" w:rsidRPr="00D87E8B">
              <w:rPr>
                <w:rFonts w:ascii="Times New Roman" w:hAnsi="Times New Roman" w:cs="Times New Roman"/>
              </w:rPr>
              <w:t xml:space="preserve"> ПТО</w:t>
            </w:r>
            <w:r w:rsidR="00D43B82" w:rsidRPr="00DE3E4E">
              <w:rPr>
                <w:rFonts w:ascii="Times New Roman" w:hAnsi="Times New Roman" w:cs="Times New Roman"/>
              </w:rPr>
              <w:t xml:space="preserve"> </w:t>
            </w:r>
          </w:p>
          <w:p w:rsidR="00D43B82" w:rsidRPr="00DE3E4E" w:rsidRDefault="00E901BD" w:rsidP="00F55685">
            <w:pPr>
              <w:pStyle w:val="ConsPlusNormal"/>
              <w:ind w:left="79"/>
              <w:rPr>
                <w:rFonts w:ascii="Times New Roman" w:hAnsi="Times New Roman" w:cs="Times New Roman"/>
                <w:szCs w:val="22"/>
              </w:rPr>
            </w:pPr>
            <w:r>
              <w:rPr>
                <w:rFonts w:ascii="Times New Roman" w:hAnsi="Times New Roman" w:cs="Times New Roman"/>
                <w:szCs w:val="22"/>
              </w:rPr>
              <w:t>+7</w:t>
            </w:r>
            <w:r w:rsidR="00D43B82" w:rsidRPr="00DE3E4E">
              <w:rPr>
                <w:rFonts w:ascii="Times New Roman" w:hAnsi="Times New Roman" w:cs="Times New Roman"/>
                <w:szCs w:val="22"/>
              </w:rPr>
              <w:t>(3919) 46-72-</w:t>
            </w:r>
            <w:r w:rsidR="009E7017">
              <w:rPr>
                <w:rFonts w:ascii="Times New Roman" w:hAnsi="Times New Roman" w:cs="Times New Roman"/>
                <w:szCs w:val="22"/>
              </w:rPr>
              <w:t>73</w:t>
            </w:r>
          </w:p>
        </w:tc>
      </w:tr>
      <w:tr w:rsidR="00D43B82" w:rsidRPr="00DE3E4E" w:rsidTr="00B5718C">
        <w:tc>
          <w:tcPr>
            <w:tcW w:w="3118" w:type="dxa"/>
          </w:tcPr>
          <w:p w:rsidR="00D43B82" w:rsidRPr="00DE3E4E" w:rsidRDefault="00D43B82" w:rsidP="00FD7AA1">
            <w:pPr>
              <w:pStyle w:val="ConsPlusNormal"/>
              <w:rPr>
                <w:rFonts w:ascii="Times New Roman" w:hAnsi="Times New Roman" w:cs="Times New Roman"/>
                <w:szCs w:val="22"/>
              </w:rPr>
            </w:pPr>
            <w:r w:rsidRPr="00DE3E4E">
              <w:rPr>
                <w:rFonts w:ascii="Times New Roman" w:hAnsi="Times New Roman" w:cs="Times New Roman"/>
                <w:szCs w:val="22"/>
              </w:rPr>
              <w:t>Описание объекта закупки:</w:t>
            </w:r>
          </w:p>
        </w:tc>
        <w:tc>
          <w:tcPr>
            <w:tcW w:w="7024" w:type="dxa"/>
            <w:gridSpan w:val="2"/>
          </w:tcPr>
          <w:p w:rsidR="0098215B" w:rsidRDefault="0098215B" w:rsidP="0098215B">
            <w:pPr>
              <w:widowControl w:val="0"/>
              <w:spacing w:after="0" w:line="240" w:lineRule="auto"/>
              <w:ind w:left="79"/>
              <w:jc w:val="both"/>
              <w:rPr>
                <w:rFonts w:ascii="Times New Roman" w:hAnsi="Times New Roman" w:cs="Times New Roman"/>
                <w:b/>
              </w:rPr>
            </w:pPr>
            <w:r>
              <w:rPr>
                <w:rFonts w:ascii="Times New Roman" w:hAnsi="Times New Roman" w:cs="Times New Roman"/>
                <w:b/>
              </w:rPr>
              <w:t>Проектные работы:</w:t>
            </w:r>
          </w:p>
          <w:p w:rsidR="0098215B" w:rsidRPr="00AA4E68" w:rsidRDefault="0098215B" w:rsidP="0098215B">
            <w:pPr>
              <w:widowControl w:val="0"/>
              <w:spacing w:after="0" w:line="240" w:lineRule="auto"/>
              <w:ind w:left="79"/>
              <w:jc w:val="both"/>
              <w:rPr>
                <w:rFonts w:ascii="Times New Roman" w:hAnsi="Times New Roman" w:cs="Times New Roman"/>
              </w:rPr>
            </w:pPr>
            <w:r w:rsidRPr="00AA4E68">
              <w:rPr>
                <w:rFonts w:ascii="Times New Roman" w:hAnsi="Times New Roman" w:cs="Times New Roman"/>
                <w:u w:val="single"/>
              </w:rPr>
              <w:t>Лот № 1.</w:t>
            </w:r>
            <w:r>
              <w:rPr>
                <w:rFonts w:ascii="Times New Roman" w:hAnsi="Times New Roman" w:cs="Times New Roman"/>
                <w:b/>
              </w:rPr>
              <w:t xml:space="preserve"> </w:t>
            </w:r>
            <w:r w:rsidRPr="00AA4E68">
              <w:rPr>
                <w:rFonts w:ascii="Times New Roman" w:hAnsi="Times New Roman" w:cs="Times New Roman"/>
              </w:rPr>
              <w:t>Проектные работы по ремонту лестничных маршей</w:t>
            </w:r>
            <w:r>
              <w:rPr>
                <w:rFonts w:ascii="Times New Roman" w:hAnsi="Times New Roman" w:cs="Times New Roman"/>
              </w:rPr>
              <w:t xml:space="preserve"> в многоквартирном доме, расположенном по адресу: Красноярский край, г. Норильск, Центральный район, ул. </w:t>
            </w:r>
            <w:proofErr w:type="gramStart"/>
            <w:r>
              <w:rPr>
                <w:rFonts w:ascii="Times New Roman" w:hAnsi="Times New Roman" w:cs="Times New Roman"/>
              </w:rPr>
              <w:t>Комсомольская</w:t>
            </w:r>
            <w:proofErr w:type="gramEnd"/>
            <w:r>
              <w:rPr>
                <w:rFonts w:ascii="Times New Roman" w:hAnsi="Times New Roman" w:cs="Times New Roman"/>
              </w:rPr>
              <w:t>, д. 4.</w:t>
            </w:r>
          </w:p>
          <w:p w:rsidR="0098215B" w:rsidRPr="00E901BD" w:rsidRDefault="0098215B" w:rsidP="0098215B">
            <w:pPr>
              <w:widowControl w:val="0"/>
              <w:spacing w:after="0" w:line="240" w:lineRule="auto"/>
              <w:ind w:left="79"/>
              <w:jc w:val="both"/>
              <w:rPr>
                <w:rFonts w:ascii="Times New Roman" w:hAnsi="Times New Roman" w:cs="Times New Roman"/>
                <w:b/>
              </w:rPr>
            </w:pPr>
            <w:r w:rsidRPr="00E901BD">
              <w:rPr>
                <w:rFonts w:ascii="Times New Roman" w:hAnsi="Times New Roman" w:cs="Times New Roman"/>
                <w:b/>
              </w:rPr>
              <w:t>Строительно-монтажные работы:</w:t>
            </w:r>
          </w:p>
          <w:p w:rsidR="0098215B" w:rsidRDefault="0098215B" w:rsidP="0098215B">
            <w:pPr>
              <w:widowControl w:val="0"/>
              <w:spacing w:after="0" w:line="240" w:lineRule="auto"/>
              <w:ind w:left="79"/>
              <w:jc w:val="both"/>
              <w:rPr>
                <w:rFonts w:ascii="Times New Roman" w:hAnsi="Times New Roman" w:cs="Times New Roman"/>
              </w:rPr>
            </w:pPr>
            <w:r w:rsidRPr="00AA4E68">
              <w:rPr>
                <w:rFonts w:ascii="Times New Roman" w:hAnsi="Times New Roman" w:cs="Times New Roman"/>
                <w:u w:val="single"/>
              </w:rPr>
              <w:t>Лот № </w:t>
            </w:r>
            <w:r>
              <w:rPr>
                <w:rFonts w:ascii="Times New Roman" w:hAnsi="Times New Roman" w:cs="Times New Roman"/>
                <w:u w:val="single"/>
              </w:rPr>
              <w:t>2</w:t>
            </w:r>
            <w:r w:rsidRPr="00AA4E68">
              <w:rPr>
                <w:rFonts w:ascii="Times New Roman" w:hAnsi="Times New Roman" w:cs="Times New Roman"/>
                <w:u w:val="single"/>
              </w:rPr>
              <w:t>.</w:t>
            </w:r>
            <w:r>
              <w:rPr>
                <w:rFonts w:ascii="Times New Roman" w:hAnsi="Times New Roman" w:cs="Times New Roman"/>
              </w:rPr>
              <w:t xml:space="preserve"> Капитальный ремонт фасада многоквартирного дома (объекта культурного наследия), расположенного по адресу: Красноярский край, г. Норильск, пр. Ленинский, д. 1;</w:t>
            </w:r>
          </w:p>
          <w:p w:rsidR="006C7AEB" w:rsidRPr="004B387A" w:rsidRDefault="0098215B" w:rsidP="0098215B">
            <w:pPr>
              <w:tabs>
                <w:tab w:val="left" w:pos="7740"/>
              </w:tabs>
              <w:spacing w:after="0" w:line="240" w:lineRule="auto"/>
              <w:ind w:left="79" w:right="79"/>
              <w:jc w:val="both"/>
              <w:rPr>
                <w:rFonts w:ascii="Times New Roman" w:hAnsi="Times New Roman" w:cs="Times New Roman"/>
              </w:rPr>
            </w:pPr>
            <w:r>
              <w:rPr>
                <w:rFonts w:ascii="Times New Roman" w:hAnsi="Times New Roman" w:cs="Times New Roman"/>
                <w:u w:val="single"/>
              </w:rPr>
              <w:t>Лот № 3.</w:t>
            </w:r>
            <w:r>
              <w:rPr>
                <w:rFonts w:ascii="Times New Roman" w:hAnsi="Times New Roman" w:cs="Times New Roman"/>
              </w:rPr>
              <w:t xml:space="preserve"> </w:t>
            </w:r>
            <w:r w:rsidRPr="004B387A">
              <w:rPr>
                <w:rFonts w:ascii="Times New Roman" w:hAnsi="Times New Roman" w:cs="Times New Roman"/>
              </w:rPr>
              <w:t xml:space="preserve">Капитальный ремонт конструкций </w:t>
            </w:r>
            <w:r>
              <w:rPr>
                <w:rFonts w:ascii="Times New Roman" w:hAnsi="Times New Roman" w:cs="Times New Roman"/>
              </w:rPr>
              <w:t>«</w:t>
            </w:r>
            <w:r w:rsidRPr="004B387A">
              <w:rPr>
                <w:rFonts w:ascii="Times New Roman" w:hAnsi="Times New Roman" w:cs="Times New Roman"/>
              </w:rPr>
              <w:t>нулевого</w:t>
            </w:r>
            <w:r>
              <w:rPr>
                <w:rFonts w:ascii="Times New Roman" w:hAnsi="Times New Roman" w:cs="Times New Roman"/>
              </w:rPr>
              <w:t>»</w:t>
            </w:r>
            <w:r w:rsidRPr="004B387A">
              <w:rPr>
                <w:rFonts w:ascii="Times New Roman" w:hAnsi="Times New Roman" w:cs="Times New Roman"/>
              </w:rPr>
              <w:t xml:space="preserve"> цикла </w:t>
            </w:r>
            <w:r>
              <w:rPr>
                <w:rFonts w:ascii="Times New Roman" w:hAnsi="Times New Roman" w:cs="Times New Roman"/>
              </w:rPr>
              <w:br/>
            </w:r>
            <w:r w:rsidRPr="004B387A">
              <w:rPr>
                <w:rFonts w:ascii="Times New Roman" w:hAnsi="Times New Roman" w:cs="Times New Roman"/>
              </w:rPr>
              <w:t xml:space="preserve">в многоквартирном доме, расположенном по адресу: Красноярский край, г. Норильск, Центральный район, ул. </w:t>
            </w:r>
            <w:proofErr w:type="gramStart"/>
            <w:r w:rsidRPr="004B387A">
              <w:rPr>
                <w:rFonts w:ascii="Times New Roman" w:hAnsi="Times New Roman" w:cs="Times New Roman"/>
              </w:rPr>
              <w:t>Комсомольская</w:t>
            </w:r>
            <w:proofErr w:type="gramEnd"/>
            <w:r w:rsidRPr="004B387A">
              <w:rPr>
                <w:rFonts w:ascii="Times New Roman" w:hAnsi="Times New Roman" w:cs="Times New Roman"/>
              </w:rPr>
              <w:t>, №</w:t>
            </w:r>
            <w:r>
              <w:rPr>
                <w:rFonts w:ascii="Times New Roman" w:hAnsi="Times New Roman" w:cs="Times New Roman"/>
              </w:rPr>
              <w:t xml:space="preserve"> 27.</w:t>
            </w:r>
          </w:p>
        </w:tc>
      </w:tr>
      <w:tr w:rsidR="00D43B82" w:rsidRPr="00DE3E4E" w:rsidTr="00B5718C">
        <w:trPr>
          <w:trHeight w:val="923"/>
        </w:trPr>
        <w:tc>
          <w:tcPr>
            <w:tcW w:w="3118" w:type="dxa"/>
          </w:tcPr>
          <w:p w:rsidR="00D43B82" w:rsidRPr="00DE3E4E" w:rsidRDefault="00D43B82" w:rsidP="00FD7AA1">
            <w:pPr>
              <w:pStyle w:val="ConsPlusNormal"/>
              <w:rPr>
                <w:rFonts w:ascii="Times New Roman" w:hAnsi="Times New Roman" w:cs="Times New Roman"/>
                <w:szCs w:val="22"/>
              </w:rPr>
            </w:pPr>
            <w:r w:rsidRPr="00DE3E4E">
              <w:rPr>
                <w:rFonts w:ascii="Times New Roman" w:hAnsi="Times New Roman" w:cs="Times New Roman"/>
                <w:szCs w:val="22"/>
              </w:rPr>
              <w:t>Количество поставляемого товара, объем выполняемых работ, оказываемых услуг:</w:t>
            </w:r>
          </w:p>
        </w:tc>
        <w:tc>
          <w:tcPr>
            <w:tcW w:w="7024" w:type="dxa"/>
            <w:gridSpan w:val="2"/>
          </w:tcPr>
          <w:p w:rsidR="00D43B82" w:rsidRPr="00DE3E4E" w:rsidRDefault="00D43B82" w:rsidP="009E7017">
            <w:pPr>
              <w:pStyle w:val="ConsPlusNormal"/>
              <w:ind w:left="79"/>
              <w:jc w:val="both"/>
              <w:rPr>
                <w:rFonts w:ascii="Times New Roman" w:hAnsi="Times New Roman" w:cs="Times New Roman"/>
                <w:szCs w:val="22"/>
              </w:rPr>
            </w:pPr>
            <w:r w:rsidRPr="00DE3E4E">
              <w:rPr>
                <w:rFonts w:ascii="Times New Roman" w:hAnsi="Times New Roman" w:cs="Times New Roman"/>
                <w:szCs w:val="22"/>
              </w:rPr>
              <w:t xml:space="preserve">Состав и объем работ, подлежащих выполнению, определяется </w:t>
            </w:r>
            <w:r w:rsidR="009E7017" w:rsidRPr="009E7017">
              <w:rPr>
                <w:rFonts w:ascii="Times New Roman" w:hAnsi="Times New Roman" w:cs="Times New Roman"/>
                <w:szCs w:val="22"/>
              </w:rPr>
              <w:br/>
            </w:r>
            <w:r w:rsidRPr="00DE3E4E">
              <w:rPr>
                <w:rFonts w:ascii="Times New Roman" w:hAnsi="Times New Roman" w:cs="Times New Roman"/>
                <w:szCs w:val="22"/>
              </w:rPr>
              <w:t xml:space="preserve">в соответствии с техническим заданием, </w:t>
            </w:r>
            <w:r>
              <w:rPr>
                <w:rFonts w:ascii="Times New Roman" w:hAnsi="Times New Roman" w:cs="Times New Roman"/>
                <w:szCs w:val="22"/>
              </w:rPr>
              <w:t xml:space="preserve">сметной документацией, </w:t>
            </w:r>
            <w:r w:rsidRPr="00DE3E4E">
              <w:rPr>
                <w:rFonts w:ascii="Times New Roman" w:hAnsi="Times New Roman" w:cs="Times New Roman"/>
                <w:szCs w:val="22"/>
              </w:rPr>
              <w:t>котор</w:t>
            </w:r>
            <w:r w:rsidR="00D057C1">
              <w:rPr>
                <w:rFonts w:ascii="Times New Roman" w:hAnsi="Times New Roman" w:cs="Times New Roman"/>
                <w:szCs w:val="22"/>
              </w:rPr>
              <w:t>ые</w:t>
            </w:r>
            <w:r w:rsidRPr="00DE3E4E">
              <w:rPr>
                <w:rFonts w:ascii="Times New Roman" w:hAnsi="Times New Roman" w:cs="Times New Roman"/>
                <w:szCs w:val="22"/>
              </w:rPr>
              <w:t xml:space="preserve"> явля</w:t>
            </w:r>
            <w:r w:rsidR="00D057C1">
              <w:rPr>
                <w:rFonts w:ascii="Times New Roman" w:hAnsi="Times New Roman" w:cs="Times New Roman"/>
                <w:szCs w:val="22"/>
              </w:rPr>
              <w:t>ю</w:t>
            </w:r>
            <w:r w:rsidRPr="00DE3E4E">
              <w:rPr>
                <w:rFonts w:ascii="Times New Roman" w:hAnsi="Times New Roman" w:cs="Times New Roman"/>
                <w:szCs w:val="22"/>
              </w:rPr>
              <w:t>тся неотъемлемой часть</w:t>
            </w:r>
            <w:r>
              <w:rPr>
                <w:rFonts w:ascii="Times New Roman" w:hAnsi="Times New Roman" w:cs="Times New Roman"/>
                <w:szCs w:val="22"/>
              </w:rPr>
              <w:t>ю</w:t>
            </w:r>
            <w:r w:rsidRPr="00DE3E4E">
              <w:rPr>
                <w:rFonts w:ascii="Times New Roman" w:hAnsi="Times New Roman" w:cs="Times New Roman"/>
                <w:szCs w:val="22"/>
              </w:rPr>
              <w:t xml:space="preserve"> документации о конкурсе.</w:t>
            </w:r>
          </w:p>
        </w:tc>
      </w:tr>
      <w:tr w:rsidR="00D43B82" w:rsidRPr="00DE3E4E" w:rsidTr="00B5718C">
        <w:tc>
          <w:tcPr>
            <w:tcW w:w="3118" w:type="dxa"/>
          </w:tcPr>
          <w:p w:rsidR="00D43B82" w:rsidRPr="00DE3E4E" w:rsidRDefault="00D43B82" w:rsidP="00FD7AA1">
            <w:pPr>
              <w:pStyle w:val="ConsPlusNormal"/>
              <w:rPr>
                <w:rFonts w:ascii="Times New Roman" w:hAnsi="Times New Roman" w:cs="Times New Roman"/>
                <w:szCs w:val="22"/>
              </w:rPr>
            </w:pPr>
            <w:r w:rsidRPr="00DE3E4E">
              <w:rPr>
                <w:rFonts w:ascii="Times New Roman" w:hAnsi="Times New Roman" w:cs="Times New Roman"/>
                <w:szCs w:val="22"/>
              </w:rPr>
              <w:t>Требования к сроку предоставления гарантий качества работ:</w:t>
            </w:r>
          </w:p>
        </w:tc>
        <w:tc>
          <w:tcPr>
            <w:tcW w:w="7024" w:type="dxa"/>
            <w:gridSpan w:val="2"/>
          </w:tcPr>
          <w:p w:rsidR="00D43B82" w:rsidRPr="009E7017" w:rsidRDefault="00D43B82" w:rsidP="00F55685">
            <w:pPr>
              <w:pStyle w:val="ConsPlusNormal"/>
              <w:ind w:left="79"/>
              <w:jc w:val="both"/>
              <w:rPr>
                <w:rFonts w:ascii="Times New Roman" w:hAnsi="Times New Roman" w:cs="Times New Roman"/>
                <w:szCs w:val="22"/>
              </w:rPr>
            </w:pPr>
            <w:r w:rsidRPr="001C51C3">
              <w:rPr>
                <w:rFonts w:ascii="Times New Roman" w:hAnsi="Times New Roman" w:cs="Times New Roman"/>
                <w:szCs w:val="22"/>
              </w:rPr>
              <w:t>Минимальный гарантийный срок на результаты всех выполненных раб</w:t>
            </w:r>
            <w:r w:rsidR="00D057C1">
              <w:rPr>
                <w:rFonts w:ascii="Times New Roman" w:hAnsi="Times New Roman" w:cs="Times New Roman"/>
                <w:szCs w:val="22"/>
              </w:rPr>
              <w:t>от по разработке проектно-</w:t>
            </w:r>
            <w:r w:rsidRPr="001C51C3">
              <w:rPr>
                <w:rFonts w:ascii="Times New Roman" w:hAnsi="Times New Roman" w:cs="Times New Roman"/>
                <w:szCs w:val="22"/>
              </w:rPr>
              <w:t xml:space="preserve">сметной документации, согласно договору, устанавливается </w:t>
            </w:r>
            <w:r w:rsidR="004B387A">
              <w:rPr>
                <w:rFonts w:ascii="Times New Roman" w:hAnsi="Times New Roman" w:cs="Times New Roman"/>
                <w:szCs w:val="22"/>
              </w:rPr>
              <w:t>5</w:t>
            </w:r>
            <w:r w:rsidR="00D057C1">
              <w:rPr>
                <w:rFonts w:ascii="Times New Roman" w:hAnsi="Times New Roman" w:cs="Times New Roman"/>
                <w:szCs w:val="22"/>
              </w:rPr>
              <w:t xml:space="preserve"> </w:t>
            </w:r>
            <w:r w:rsidR="004B387A">
              <w:rPr>
                <w:rFonts w:ascii="Times New Roman" w:hAnsi="Times New Roman" w:cs="Times New Roman"/>
                <w:szCs w:val="22"/>
              </w:rPr>
              <w:t>лет</w:t>
            </w:r>
            <w:r w:rsidRPr="001C51C3">
              <w:rPr>
                <w:rFonts w:ascii="Times New Roman" w:hAnsi="Times New Roman" w:cs="Times New Roman"/>
                <w:szCs w:val="22"/>
              </w:rPr>
              <w:t xml:space="preserve"> с момента принятия результата работ </w:t>
            </w:r>
            <w:r w:rsidR="009E7017" w:rsidRPr="009E7017">
              <w:rPr>
                <w:rFonts w:ascii="Times New Roman" w:hAnsi="Times New Roman" w:cs="Times New Roman"/>
                <w:szCs w:val="22"/>
              </w:rPr>
              <w:br/>
            </w:r>
            <w:r w:rsidRPr="001C51C3">
              <w:rPr>
                <w:rFonts w:ascii="Times New Roman" w:hAnsi="Times New Roman" w:cs="Times New Roman"/>
                <w:szCs w:val="22"/>
              </w:rPr>
              <w:t>и подписания актов о приемке выполненных работ Заказчиком.</w:t>
            </w:r>
            <w:r w:rsidR="009E7017" w:rsidRPr="009E7017">
              <w:rPr>
                <w:rFonts w:ascii="Times New Roman" w:hAnsi="Times New Roman" w:cs="Times New Roman"/>
                <w:szCs w:val="22"/>
              </w:rPr>
              <w:t xml:space="preserve"> </w:t>
            </w:r>
          </w:p>
          <w:p w:rsidR="00D057C1" w:rsidRPr="009E7017" w:rsidRDefault="00D057C1" w:rsidP="00F55685">
            <w:pPr>
              <w:pStyle w:val="ConsPlusNormal"/>
              <w:ind w:left="79"/>
              <w:jc w:val="both"/>
              <w:rPr>
                <w:rFonts w:ascii="Times New Roman" w:hAnsi="Times New Roman" w:cs="Times New Roman"/>
                <w:szCs w:val="22"/>
              </w:rPr>
            </w:pPr>
            <w:r w:rsidRPr="001C51C3">
              <w:rPr>
                <w:rFonts w:ascii="Times New Roman" w:hAnsi="Times New Roman" w:cs="Times New Roman"/>
                <w:szCs w:val="22"/>
              </w:rPr>
              <w:t xml:space="preserve">Минимальный гарантийный срок на результаты всех выполненных </w:t>
            </w:r>
            <w:r>
              <w:rPr>
                <w:rFonts w:ascii="Times New Roman" w:hAnsi="Times New Roman" w:cs="Times New Roman"/>
                <w:szCs w:val="22"/>
              </w:rPr>
              <w:t xml:space="preserve">строительно-монтажных </w:t>
            </w:r>
            <w:r w:rsidRPr="001C51C3">
              <w:rPr>
                <w:rFonts w:ascii="Times New Roman" w:hAnsi="Times New Roman" w:cs="Times New Roman"/>
                <w:szCs w:val="22"/>
              </w:rPr>
              <w:t>раб</w:t>
            </w:r>
            <w:r>
              <w:rPr>
                <w:rFonts w:ascii="Times New Roman" w:hAnsi="Times New Roman" w:cs="Times New Roman"/>
                <w:szCs w:val="22"/>
              </w:rPr>
              <w:t>от</w:t>
            </w:r>
            <w:r w:rsidRPr="001C51C3">
              <w:rPr>
                <w:rFonts w:ascii="Times New Roman" w:hAnsi="Times New Roman" w:cs="Times New Roman"/>
                <w:szCs w:val="22"/>
              </w:rPr>
              <w:t xml:space="preserve">, согласно договору, устанавливается </w:t>
            </w:r>
            <w:r w:rsidR="009E7017" w:rsidRPr="009E7017">
              <w:rPr>
                <w:rFonts w:ascii="Times New Roman" w:hAnsi="Times New Roman" w:cs="Times New Roman"/>
                <w:szCs w:val="22"/>
              </w:rPr>
              <w:br/>
            </w:r>
            <w:r>
              <w:rPr>
                <w:rFonts w:ascii="Times New Roman" w:hAnsi="Times New Roman" w:cs="Times New Roman"/>
                <w:szCs w:val="22"/>
              </w:rPr>
              <w:t>8</w:t>
            </w:r>
            <w:r w:rsidRPr="001C51C3">
              <w:rPr>
                <w:rFonts w:ascii="Times New Roman" w:hAnsi="Times New Roman" w:cs="Times New Roman"/>
                <w:szCs w:val="22"/>
              </w:rPr>
              <w:t xml:space="preserve"> </w:t>
            </w:r>
            <w:r>
              <w:rPr>
                <w:rFonts w:ascii="Times New Roman" w:hAnsi="Times New Roman" w:cs="Times New Roman"/>
                <w:szCs w:val="22"/>
              </w:rPr>
              <w:t>лет</w:t>
            </w:r>
            <w:r w:rsidRPr="001C51C3">
              <w:rPr>
                <w:rFonts w:ascii="Times New Roman" w:hAnsi="Times New Roman" w:cs="Times New Roman"/>
                <w:szCs w:val="22"/>
              </w:rPr>
              <w:t xml:space="preserve"> с момента принятия результата работ и подписания актов </w:t>
            </w:r>
            <w:r w:rsidR="009E7017" w:rsidRPr="009E7017">
              <w:rPr>
                <w:rFonts w:ascii="Times New Roman" w:hAnsi="Times New Roman" w:cs="Times New Roman"/>
                <w:szCs w:val="22"/>
              </w:rPr>
              <w:br/>
            </w:r>
            <w:r w:rsidRPr="001C51C3">
              <w:rPr>
                <w:rFonts w:ascii="Times New Roman" w:hAnsi="Times New Roman" w:cs="Times New Roman"/>
                <w:szCs w:val="22"/>
              </w:rPr>
              <w:t>о приемке выполненных работ Заказчиком.</w:t>
            </w:r>
            <w:r w:rsidR="009E7017" w:rsidRPr="009E7017">
              <w:rPr>
                <w:rFonts w:ascii="Times New Roman" w:hAnsi="Times New Roman" w:cs="Times New Roman"/>
                <w:szCs w:val="22"/>
              </w:rPr>
              <w:t xml:space="preserve"> </w:t>
            </w:r>
          </w:p>
        </w:tc>
      </w:tr>
      <w:tr w:rsidR="00D43B82" w:rsidRPr="001C51C3" w:rsidTr="00B5718C">
        <w:tc>
          <w:tcPr>
            <w:tcW w:w="3118" w:type="dxa"/>
          </w:tcPr>
          <w:p w:rsidR="00D43B82" w:rsidRPr="00DE3E4E" w:rsidRDefault="00D43B82" w:rsidP="00FD7AA1">
            <w:pPr>
              <w:pStyle w:val="ConsPlusNormal"/>
              <w:rPr>
                <w:rFonts w:ascii="Times New Roman" w:hAnsi="Times New Roman" w:cs="Times New Roman"/>
                <w:szCs w:val="22"/>
              </w:rPr>
            </w:pPr>
            <w:r w:rsidRPr="00DE3E4E">
              <w:rPr>
                <w:rFonts w:ascii="Times New Roman" w:hAnsi="Times New Roman" w:cs="Times New Roman"/>
                <w:szCs w:val="22"/>
              </w:rPr>
              <w:lastRenderedPageBreak/>
              <w:t>Требования к объему предоставления гарантий качества работ:</w:t>
            </w:r>
          </w:p>
        </w:tc>
        <w:tc>
          <w:tcPr>
            <w:tcW w:w="7024" w:type="dxa"/>
            <w:gridSpan w:val="2"/>
          </w:tcPr>
          <w:p w:rsidR="00D43B82" w:rsidRPr="00DE3E4E" w:rsidRDefault="00D43B82" w:rsidP="009E7017">
            <w:pPr>
              <w:pStyle w:val="ConsPlusNormal"/>
              <w:ind w:left="79"/>
              <w:jc w:val="both"/>
              <w:rPr>
                <w:rFonts w:ascii="Times New Roman" w:hAnsi="Times New Roman" w:cs="Times New Roman"/>
                <w:szCs w:val="22"/>
              </w:rPr>
            </w:pPr>
            <w:r w:rsidRPr="00DE3E4E">
              <w:rPr>
                <w:rFonts w:ascii="Times New Roman" w:hAnsi="Times New Roman" w:cs="Times New Roman"/>
                <w:szCs w:val="22"/>
              </w:rPr>
              <w:t xml:space="preserve">Гарантия распространяется на весь объем выполненных работ. Выявленные в течение гарантийного срока дефекты, допущенные </w:t>
            </w:r>
            <w:r w:rsidR="009E7017" w:rsidRPr="009E7017">
              <w:rPr>
                <w:rFonts w:ascii="Times New Roman" w:hAnsi="Times New Roman" w:cs="Times New Roman"/>
                <w:szCs w:val="22"/>
              </w:rPr>
              <w:br/>
            </w:r>
            <w:r w:rsidRPr="00DE3E4E">
              <w:rPr>
                <w:rFonts w:ascii="Times New Roman" w:hAnsi="Times New Roman" w:cs="Times New Roman"/>
                <w:szCs w:val="22"/>
              </w:rPr>
              <w:t xml:space="preserve">по вине подрядчика, устраняются подрядчиком за свой счет в сроки, определенные совместно с </w:t>
            </w:r>
            <w:r w:rsidR="00D057C1">
              <w:rPr>
                <w:rFonts w:ascii="Times New Roman" w:hAnsi="Times New Roman" w:cs="Times New Roman"/>
                <w:szCs w:val="22"/>
              </w:rPr>
              <w:t>З</w:t>
            </w:r>
            <w:r w:rsidRPr="00DE3E4E">
              <w:rPr>
                <w:rFonts w:ascii="Times New Roman" w:hAnsi="Times New Roman" w:cs="Times New Roman"/>
                <w:szCs w:val="22"/>
              </w:rPr>
              <w:t xml:space="preserve">аказчиком. </w:t>
            </w:r>
          </w:p>
        </w:tc>
      </w:tr>
      <w:tr w:rsidR="00D43B82" w:rsidRPr="00DE3E4E" w:rsidTr="00B5718C">
        <w:tc>
          <w:tcPr>
            <w:tcW w:w="3118" w:type="dxa"/>
          </w:tcPr>
          <w:p w:rsidR="00D43B82" w:rsidRPr="00DE3E4E" w:rsidRDefault="00D43B82" w:rsidP="00016DB6">
            <w:pPr>
              <w:pStyle w:val="ConsPlusNormal"/>
              <w:jc w:val="both"/>
              <w:rPr>
                <w:rFonts w:ascii="Times New Roman" w:hAnsi="Times New Roman" w:cs="Times New Roman"/>
                <w:szCs w:val="22"/>
              </w:rPr>
            </w:pPr>
            <w:r w:rsidRPr="00DE3E4E">
              <w:rPr>
                <w:rFonts w:ascii="Times New Roman" w:hAnsi="Times New Roman" w:cs="Times New Roman"/>
                <w:szCs w:val="22"/>
              </w:rPr>
              <w:t>Место поставки товара, выполнения работ, оказания услуг:</w:t>
            </w:r>
          </w:p>
        </w:tc>
        <w:tc>
          <w:tcPr>
            <w:tcW w:w="7024" w:type="dxa"/>
            <w:gridSpan w:val="2"/>
          </w:tcPr>
          <w:p w:rsidR="00D43B82" w:rsidRPr="00DE3E4E" w:rsidRDefault="00D43B82" w:rsidP="00F55685">
            <w:pPr>
              <w:widowControl w:val="0"/>
              <w:spacing w:after="0" w:line="240" w:lineRule="auto"/>
              <w:ind w:left="79"/>
              <w:jc w:val="both"/>
              <w:rPr>
                <w:rFonts w:ascii="Times New Roman" w:hAnsi="Times New Roman" w:cs="Times New Roman"/>
              </w:rPr>
            </w:pPr>
            <w:r w:rsidRPr="00DE3E4E">
              <w:rPr>
                <w:rFonts w:ascii="Times New Roman" w:hAnsi="Times New Roman" w:cs="Times New Roman"/>
              </w:rPr>
              <w:t xml:space="preserve">Муниципальное образование г. Норильск, р-н Центральный, </w:t>
            </w:r>
          </w:p>
          <w:p w:rsidR="0098215B" w:rsidRDefault="00D43B82" w:rsidP="009E7017">
            <w:pPr>
              <w:widowControl w:val="0"/>
              <w:spacing w:after="0" w:line="240" w:lineRule="auto"/>
              <w:ind w:left="79"/>
              <w:jc w:val="both"/>
              <w:rPr>
                <w:rFonts w:ascii="Times New Roman" w:hAnsi="Times New Roman" w:cs="Times New Roman"/>
              </w:rPr>
            </w:pPr>
            <w:r w:rsidRPr="0098215B">
              <w:rPr>
                <w:rFonts w:ascii="Times New Roman" w:hAnsi="Times New Roman" w:cs="Times New Roman"/>
              </w:rPr>
              <w:t>Лот №</w:t>
            </w:r>
            <w:r w:rsidR="009E7017" w:rsidRPr="0098215B">
              <w:rPr>
                <w:rFonts w:ascii="Times New Roman" w:hAnsi="Times New Roman" w:cs="Times New Roman"/>
                <w:lang w:val="en-US"/>
              </w:rPr>
              <w:t> </w:t>
            </w:r>
            <w:r w:rsidRPr="0098215B">
              <w:rPr>
                <w:rFonts w:ascii="Times New Roman" w:hAnsi="Times New Roman" w:cs="Times New Roman"/>
              </w:rPr>
              <w:t>1</w:t>
            </w:r>
            <w:r w:rsidR="00016DB6" w:rsidRPr="0098215B">
              <w:rPr>
                <w:rFonts w:ascii="Times New Roman" w:hAnsi="Times New Roman" w:cs="Times New Roman"/>
              </w:rPr>
              <w:t>.</w:t>
            </w:r>
            <w:r w:rsidR="00016DB6" w:rsidRPr="00016DB6">
              <w:rPr>
                <w:rFonts w:ascii="Times New Roman" w:hAnsi="Times New Roman" w:cs="Times New Roman"/>
              </w:rPr>
              <w:t xml:space="preserve"> </w:t>
            </w:r>
            <w:r w:rsidR="0098215B">
              <w:rPr>
                <w:rFonts w:ascii="Times New Roman" w:hAnsi="Times New Roman" w:cs="Times New Roman"/>
              </w:rPr>
              <w:t xml:space="preserve">ул. </w:t>
            </w:r>
            <w:proofErr w:type="gramStart"/>
            <w:r w:rsidR="0098215B">
              <w:rPr>
                <w:rFonts w:ascii="Times New Roman" w:hAnsi="Times New Roman" w:cs="Times New Roman"/>
              </w:rPr>
              <w:t>Комсомольская</w:t>
            </w:r>
            <w:proofErr w:type="gramEnd"/>
            <w:r w:rsidR="0098215B">
              <w:rPr>
                <w:rFonts w:ascii="Times New Roman" w:hAnsi="Times New Roman" w:cs="Times New Roman"/>
              </w:rPr>
              <w:t>, д. 4;</w:t>
            </w:r>
          </w:p>
          <w:p w:rsidR="0098215B" w:rsidRDefault="0098215B" w:rsidP="009E7017">
            <w:pPr>
              <w:widowControl w:val="0"/>
              <w:spacing w:after="0" w:line="240" w:lineRule="auto"/>
              <w:ind w:left="79"/>
              <w:jc w:val="both"/>
              <w:rPr>
                <w:rFonts w:ascii="Times New Roman" w:hAnsi="Times New Roman" w:cs="Times New Roman"/>
              </w:rPr>
            </w:pPr>
            <w:r>
              <w:rPr>
                <w:rFonts w:ascii="Times New Roman" w:hAnsi="Times New Roman" w:cs="Times New Roman"/>
              </w:rPr>
              <w:t>Лот № 2. пр. Ленинский, д. 1;</w:t>
            </w:r>
          </w:p>
          <w:p w:rsidR="006C7AEB" w:rsidRPr="004B387A" w:rsidRDefault="0098215B" w:rsidP="009E7017">
            <w:pPr>
              <w:widowControl w:val="0"/>
              <w:spacing w:after="0" w:line="240" w:lineRule="auto"/>
              <w:ind w:left="79"/>
              <w:jc w:val="both"/>
              <w:rPr>
                <w:rFonts w:ascii="Times New Roman" w:hAnsi="Times New Roman" w:cs="Times New Roman"/>
                <w:color w:val="000000"/>
              </w:rPr>
            </w:pPr>
            <w:r>
              <w:rPr>
                <w:rFonts w:ascii="Times New Roman" w:hAnsi="Times New Roman" w:cs="Times New Roman"/>
              </w:rPr>
              <w:t xml:space="preserve">Лот № 3. </w:t>
            </w:r>
            <w:r w:rsidR="004B387A" w:rsidRPr="004B387A">
              <w:rPr>
                <w:rFonts w:ascii="Times New Roman" w:hAnsi="Times New Roman" w:cs="Times New Roman"/>
              </w:rPr>
              <w:t>ул.</w:t>
            </w:r>
            <w:r w:rsidR="009E7017">
              <w:rPr>
                <w:rFonts w:ascii="Times New Roman" w:hAnsi="Times New Roman" w:cs="Times New Roman"/>
                <w:lang w:val="en-US"/>
              </w:rPr>
              <w:t> </w:t>
            </w:r>
            <w:proofErr w:type="gramStart"/>
            <w:r>
              <w:rPr>
                <w:rFonts w:ascii="Times New Roman" w:hAnsi="Times New Roman" w:cs="Times New Roman"/>
              </w:rPr>
              <w:t>Комсомольская</w:t>
            </w:r>
            <w:proofErr w:type="gramEnd"/>
            <w:r>
              <w:rPr>
                <w:rFonts w:ascii="Times New Roman" w:hAnsi="Times New Roman" w:cs="Times New Roman"/>
              </w:rPr>
              <w:t>, д.</w:t>
            </w:r>
            <w:r w:rsidR="009E7017">
              <w:rPr>
                <w:rFonts w:ascii="Times New Roman" w:hAnsi="Times New Roman" w:cs="Times New Roman"/>
                <w:lang w:val="en-US"/>
              </w:rPr>
              <w:t> </w:t>
            </w:r>
            <w:r w:rsidR="009E7017" w:rsidRPr="0098215B">
              <w:rPr>
                <w:rFonts w:ascii="Times New Roman" w:hAnsi="Times New Roman" w:cs="Times New Roman"/>
              </w:rPr>
              <w:t>27</w:t>
            </w:r>
            <w:r>
              <w:rPr>
                <w:rFonts w:ascii="Times New Roman" w:hAnsi="Times New Roman" w:cs="Times New Roman"/>
              </w:rPr>
              <w:t>.</w:t>
            </w:r>
          </w:p>
        </w:tc>
      </w:tr>
      <w:tr w:rsidR="00D43B82" w:rsidRPr="00DE3E4E" w:rsidTr="00B5718C">
        <w:tc>
          <w:tcPr>
            <w:tcW w:w="3118" w:type="dxa"/>
          </w:tcPr>
          <w:p w:rsidR="00D43B82" w:rsidRPr="00DE3E4E" w:rsidRDefault="00D43B82" w:rsidP="007675C8">
            <w:pPr>
              <w:widowControl w:val="0"/>
              <w:rPr>
                <w:rFonts w:ascii="Times New Roman" w:hAnsi="Times New Roman" w:cs="Times New Roman"/>
                <w:highlight w:val="yellow"/>
              </w:rPr>
            </w:pPr>
            <w:r w:rsidRPr="00DE3E4E">
              <w:rPr>
                <w:rFonts w:ascii="Times New Roman" w:hAnsi="Times New Roman" w:cs="Times New Roman"/>
              </w:rPr>
              <w:t>Максимальные сроки выполнения работ:</w:t>
            </w:r>
          </w:p>
        </w:tc>
        <w:tc>
          <w:tcPr>
            <w:tcW w:w="7024" w:type="dxa"/>
            <w:gridSpan w:val="2"/>
          </w:tcPr>
          <w:p w:rsidR="00D43B82" w:rsidRDefault="0098215B" w:rsidP="00F55685">
            <w:pPr>
              <w:widowControl w:val="0"/>
              <w:spacing w:after="0" w:line="240" w:lineRule="auto"/>
              <w:ind w:left="79"/>
              <w:jc w:val="both"/>
              <w:rPr>
                <w:rFonts w:ascii="Times New Roman" w:hAnsi="Times New Roman" w:cs="Times New Roman"/>
              </w:rPr>
            </w:pPr>
            <w:r>
              <w:rPr>
                <w:rFonts w:ascii="Times New Roman" w:hAnsi="Times New Roman" w:cs="Times New Roman"/>
              </w:rPr>
              <w:t>С момента заключения договора:</w:t>
            </w:r>
          </w:p>
          <w:p w:rsidR="0098215B" w:rsidRDefault="0098215B" w:rsidP="00F55685">
            <w:pPr>
              <w:widowControl w:val="0"/>
              <w:spacing w:after="0" w:line="240" w:lineRule="auto"/>
              <w:ind w:left="79"/>
              <w:jc w:val="both"/>
              <w:rPr>
                <w:rFonts w:ascii="Times New Roman" w:hAnsi="Times New Roman" w:cs="Times New Roman"/>
              </w:rPr>
            </w:pPr>
            <w:r w:rsidRPr="00526C5C">
              <w:rPr>
                <w:rFonts w:ascii="Times New Roman" w:hAnsi="Times New Roman" w:cs="Times New Roman"/>
              </w:rPr>
              <w:t>Лот №</w:t>
            </w:r>
            <w:r w:rsidRPr="00526C5C">
              <w:rPr>
                <w:rFonts w:ascii="Times New Roman" w:hAnsi="Times New Roman" w:cs="Times New Roman"/>
                <w:lang w:val="en-US"/>
              </w:rPr>
              <w:t> </w:t>
            </w:r>
            <w:r w:rsidRPr="00526C5C">
              <w:rPr>
                <w:rFonts w:ascii="Times New Roman" w:hAnsi="Times New Roman" w:cs="Times New Roman"/>
              </w:rPr>
              <w:t>1</w:t>
            </w:r>
            <w:r w:rsidRPr="00526C5C">
              <w:rPr>
                <w:rFonts w:ascii="Times New Roman" w:hAnsi="Times New Roman" w:cs="Times New Roman"/>
              </w:rPr>
              <w:t>. (до 01.1</w:t>
            </w:r>
            <w:r w:rsidR="00526C5C">
              <w:rPr>
                <w:rFonts w:ascii="Times New Roman" w:hAnsi="Times New Roman" w:cs="Times New Roman"/>
              </w:rPr>
              <w:t>1</w:t>
            </w:r>
            <w:r w:rsidRPr="00526C5C">
              <w:rPr>
                <w:rFonts w:ascii="Times New Roman" w:hAnsi="Times New Roman" w:cs="Times New Roman"/>
              </w:rPr>
              <w:t>.2025</w:t>
            </w:r>
            <w:r w:rsidRPr="00526C5C">
              <w:rPr>
                <w:rFonts w:ascii="Times New Roman" w:hAnsi="Times New Roman" w:cs="Times New Roman"/>
                <w:lang w:val="en-US"/>
              </w:rPr>
              <w:t> </w:t>
            </w:r>
            <w:r w:rsidRPr="00526C5C">
              <w:rPr>
                <w:rFonts w:ascii="Times New Roman" w:hAnsi="Times New Roman" w:cs="Times New Roman"/>
              </w:rPr>
              <w:t>г.</w:t>
            </w:r>
            <w:r w:rsidRPr="00526C5C">
              <w:rPr>
                <w:rFonts w:ascii="Times New Roman" w:hAnsi="Times New Roman" w:cs="Times New Roman"/>
              </w:rPr>
              <w:t>)</w:t>
            </w:r>
          </w:p>
          <w:p w:rsidR="006C7AEB" w:rsidRDefault="00016DB6" w:rsidP="0098215B">
            <w:pPr>
              <w:widowControl w:val="0"/>
              <w:spacing w:after="0" w:line="240" w:lineRule="auto"/>
              <w:ind w:left="79"/>
              <w:jc w:val="both"/>
              <w:rPr>
                <w:rFonts w:ascii="Times New Roman" w:hAnsi="Times New Roman" w:cs="Times New Roman"/>
              </w:rPr>
            </w:pPr>
            <w:r w:rsidRPr="00526C5C">
              <w:rPr>
                <w:rFonts w:ascii="Times New Roman" w:hAnsi="Times New Roman" w:cs="Times New Roman"/>
              </w:rPr>
              <w:t>Лот №</w:t>
            </w:r>
            <w:r w:rsidR="009E7017" w:rsidRPr="00526C5C">
              <w:rPr>
                <w:rFonts w:ascii="Times New Roman" w:hAnsi="Times New Roman" w:cs="Times New Roman"/>
                <w:lang w:val="en-US"/>
              </w:rPr>
              <w:t> </w:t>
            </w:r>
            <w:r w:rsidR="0098215B" w:rsidRPr="00526C5C">
              <w:rPr>
                <w:rFonts w:ascii="Times New Roman" w:hAnsi="Times New Roman" w:cs="Times New Roman"/>
              </w:rPr>
              <w:t>2</w:t>
            </w:r>
            <w:r w:rsidRPr="00526C5C">
              <w:rPr>
                <w:rFonts w:ascii="Times New Roman" w:hAnsi="Times New Roman" w:cs="Times New Roman"/>
              </w:rPr>
              <w:t xml:space="preserve">. </w:t>
            </w:r>
            <w:r w:rsidR="00BB1133" w:rsidRPr="00526C5C">
              <w:rPr>
                <w:rFonts w:ascii="Times New Roman" w:hAnsi="Times New Roman" w:cs="Times New Roman"/>
              </w:rPr>
              <w:t xml:space="preserve">(1 этап - </w:t>
            </w:r>
            <w:r w:rsidRPr="00526C5C">
              <w:rPr>
                <w:rFonts w:ascii="Times New Roman" w:hAnsi="Times New Roman" w:cs="Times New Roman"/>
              </w:rPr>
              <w:t xml:space="preserve">до </w:t>
            </w:r>
            <w:r w:rsidR="0098215B" w:rsidRPr="00526C5C">
              <w:rPr>
                <w:rFonts w:ascii="Times New Roman" w:hAnsi="Times New Roman" w:cs="Times New Roman"/>
              </w:rPr>
              <w:t>01</w:t>
            </w:r>
            <w:r w:rsidR="00BB1133" w:rsidRPr="00526C5C">
              <w:rPr>
                <w:rFonts w:ascii="Times New Roman" w:hAnsi="Times New Roman" w:cs="Times New Roman"/>
              </w:rPr>
              <w:t>.1</w:t>
            </w:r>
            <w:r w:rsidR="0098215B" w:rsidRPr="00526C5C">
              <w:rPr>
                <w:rFonts w:ascii="Times New Roman" w:hAnsi="Times New Roman" w:cs="Times New Roman"/>
              </w:rPr>
              <w:t>0</w:t>
            </w:r>
            <w:r w:rsidR="00BB1133" w:rsidRPr="00526C5C">
              <w:rPr>
                <w:rFonts w:ascii="Times New Roman" w:hAnsi="Times New Roman" w:cs="Times New Roman"/>
              </w:rPr>
              <w:t>.202</w:t>
            </w:r>
            <w:r w:rsidR="009E7017" w:rsidRPr="00526C5C">
              <w:rPr>
                <w:rFonts w:ascii="Times New Roman" w:hAnsi="Times New Roman" w:cs="Times New Roman"/>
              </w:rPr>
              <w:t>5</w:t>
            </w:r>
            <w:r w:rsidR="009E7017" w:rsidRPr="00526C5C">
              <w:rPr>
                <w:rFonts w:ascii="Times New Roman" w:hAnsi="Times New Roman" w:cs="Times New Roman"/>
                <w:lang w:val="en-US"/>
              </w:rPr>
              <w:t> </w:t>
            </w:r>
            <w:r w:rsidR="00BB1133" w:rsidRPr="00526C5C">
              <w:rPr>
                <w:rFonts w:ascii="Times New Roman" w:hAnsi="Times New Roman" w:cs="Times New Roman"/>
              </w:rPr>
              <w:t>г.; 2 этап – до 01.</w:t>
            </w:r>
            <w:r w:rsidR="0098215B" w:rsidRPr="00526C5C">
              <w:rPr>
                <w:rFonts w:ascii="Times New Roman" w:hAnsi="Times New Roman" w:cs="Times New Roman"/>
              </w:rPr>
              <w:t>10</w:t>
            </w:r>
            <w:r w:rsidR="00BB1133" w:rsidRPr="00526C5C">
              <w:rPr>
                <w:rFonts w:ascii="Times New Roman" w:hAnsi="Times New Roman" w:cs="Times New Roman"/>
              </w:rPr>
              <w:t>.202</w:t>
            </w:r>
            <w:r w:rsidR="009E7017" w:rsidRPr="00526C5C">
              <w:rPr>
                <w:rFonts w:ascii="Times New Roman" w:hAnsi="Times New Roman" w:cs="Times New Roman"/>
              </w:rPr>
              <w:t>6</w:t>
            </w:r>
            <w:r w:rsidR="00BB1133" w:rsidRPr="00526C5C">
              <w:rPr>
                <w:rFonts w:ascii="Times New Roman" w:hAnsi="Times New Roman" w:cs="Times New Roman"/>
              </w:rPr>
              <w:t xml:space="preserve"> г.)</w:t>
            </w:r>
          </w:p>
          <w:p w:rsidR="00526C5C" w:rsidRPr="00DE3E4E" w:rsidRDefault="00526C5C" w:rsidP="00526C5C">
            <w:pPr>
              <w:widowControl w:val="0"/>
              <w:spacing w:after="0" w:line="240" w:lineRule="auto"/>
              <w:ind w:left="79"/>
              <w:jc w:val="both"/>
              <w:rPr>
                <w:rFonts w:ascii="Times New Roman" w:hAnsi="Times New Roman" w:cs="Times New Roman"/>
              </w:rPr>
            </w:pPr>
            <w:r>
              <w:rPr>
                <w:rFonts w:ascii="Times New Roman" w:hAnsi="Times New Roman" w:cs="Times New Roman"/>
              </w:rPr>
              <w:t>Лот № 3. (1 этап – до 01.10.2025 г.; 2 этап – до 01.10.2026 г.)</w:t>
            </w:r>
          </w:p>
        </w:tc>
      </w:tr>
      <w:tr w:rsidR="00D43B82" w:rsidRPr="00DE3E4E" w:rsidTr="00B5718C">
        <w:trPr>
          <w:trHeight w:val="598"/>
        </w:trPr>
        <w:tc>
          <w:tcPr>
            <w:tcW w:w="3118" w:type="dxa"/>
          </w:tcPr>
          <w:p w:rsidR="00D43B82" w:rsidRPr="00DE3E4E" w:rsidRDefault="00D43B82" w:rsidP="00FD7AA1">
            <w:pPr>
              <w:pStyle w:val="ConsPlusNormal"/>
              <w:rPr>
                <w:rFonts w:ascii="Times New Roman" w:hAnsi="Times New Roman" w:cs="Times New Roman"/>
                <w:szCs w:val="22"/>
              </w:rPr>
            </w:pPr>
            <w:r w:rsidRPr="00DE3E4E">
              <w:rPr>
                <w:rFonts w:ascii="Times New Roman" w:hAnsi="Times New Roman" w:cs="Times New Roman"/>
                <w:szCs w:val="22"/>
              </w:rPr>
              <w:t>Обоснование начальной (максимальной) цены договора:</w:t>
            </w:r>
          </w:p>
        </w:tc>
        <w:tc>
          <w:tcPr>
            <w:tcW w:w="7024" w:type="dxa"/>
            <w:gridSpan w:val="2"/>
          </w:tcPr>
          <w:p w:rsidR="00526C5C" w:rsidRPr="00526C5C" w:rsidRDefault="00526C5C" w:rsidP="00526C5C">
            <w:pPr>
              <w:widowControl w:val="0"/>
              <w:spacing w:after="0" w:line="240" w:lineRule="auto"/>
              <w:ind w:firstLine="567"/>
              <w:jc w:val="both"/>
              <w:rPr>
                <w:rFonts w:ascii="Times New Roman" w:hAnsi="Times New Roman" w:cs="Times New Roman"/>
                <w:b/>
              </w:rPr>
            </w:pPr>
            <w:r w:rsidRPr="00526C5C">
              <w:rPr>
                <w:rFonts w:ascii="Times New Roman" w:hAnsi="Times New Roman" w:cs="Times New Roman"/>
                <w:b/>
              </w:rPr>
              <w:t xml:space="preserve">Лот № </w:t>
            </w:r>
            <w:r w:rsidRPr="00526C5C">
              <w:rPr>
                <w:rFonts w:ascii="Times New Roman" w:hAnsi="Times New Roman" w:cs="Times New Roman"/>
                <w:b/>
              </w:rPr>
              <w:t>1</w:t>
            </w:r>
            <w:r w:rsidRPr="00526C5C">
              <w:rPr>
                <w:rFonts w:ascii="Times New Roman" w:hAnsi="Times New Roman" w:cs="Times New Roman"/>
                <w:b/>
              </w:rPr>
              <w:t xml:space="preserve">. ул. </w:t>
            </w:r>
            <w:proofErr w:type="gramStart"/>
            <w:r w:rsidRPr="00526C5C">
              <w:rPr>
                <w:rFonts w:ascii="Times New Roman" w:hAnsi="Times New Roman" w:cs="Times New Roman"/>
                <w:b/>
              </w:rPr>
              <w:t>Комсомольская</w:t>
            </w:r>
            <w:proofErr w:type="gramEnd"/>
            <w:r w:rsidRPr="00526C5C">
              <w:rPr>
                <w:rFonts w:ascii="Times New Roman" w:hAnsi="Times New Roman" w:cs="Times New Roman"/>
                <w:b/>
              </w:rPr>
              <w:t xml:space="preserve">, № </w:t>
            </w:r>
            <w:r w:rsidRPr="00526C5C">
              <w:rPr>
                <w:rFonts w:ascii="Times New Roman" w:hAnsi="Times New Roman" w:cs="Times New Roman"/>
                <w:b/>
              </w:rPr>
              <w:t>4</w:t>
            </w:r>
            <w:r w:rsidRPr="00526C5C">
              <w:rPr>
                <w:rFonts w:ascii="Times New Roman" w:hAnsi="Times New Roman" w:cs="Times New Roman"/>
                <w:b/>
              </w:rPr>
              <w:t>,</w:t>
            </w:r>
          </w:p>
          <w:p w:rsidR="00526C5C" w:rsidRDefault="00526C5C" w:rsidP="00526C5C">
            <w:pPr>
              <w:widowControl w:val="0"/>
              <w:spacing w:after="0" w:line="240" w:lineRule="auto"/>
              <w:ind w:firstLine="567"/>
              <w:jc w:val="both"/>
              <w:rPr>
                <w:rFonts w:ascii="Times New Roman" w:hAnsi="Times New Roman" w:cs="Times New Roman"/>
                <w:b/>
                <w:i/>
              </w:rPr>
            </w:pPr>
            <w:r w:rsidRPr="00140260">
              <w:rPr>
                <w:rFonts w:ascii="Times New Roman" w:hAnsi="Times New Roman" w:cs="Times New Roman"/>
                <w:b/>
                <w:i/>
              </w:rPr>
              <w:t>-</w:t>
            </w:r>
            <w:r>
              <w:rPr>
                <w:rFonts w:ascii="Times New Roman" w:hAnsi="Times New Roman" w:cs="Times New Roman"/>
                <w:sz w:val="20"/>
                <w:szCs w:val="20"/>
              </w:rPr>
              <w:t xml:space="preserve"> на реализацию </w:t>
            </w:r>
            <w:r>
              <w:rPr>
                <w:rFonts w:ascii="Times New Roman" w:hAnsi="Times New Roman" w:cs="Times New Roman"/>
                <w:sz w:val="20"/>
                <w:szCs w:val="20"/>
              </w:rPr>
              <w:t>объекта</w:t>
            </w:r>
            <w:r w:rsidRPr="009E7017">
              <w:rPr>
                <w:rFonts w:ascii="Times New Roman" w:hAnsi="Times New Roman" w:cs="Times New Roman"/>
                <w:sz w:val="20"/>
                <w:szCs w:val="20"/>
              </w:rPr>
              <w:t xml:space="preserve"> (2025</w:t>
            </w:r>
            <w:r>
              <w:rPr>
                <w:rFonts w:ascii="Times New Roman" w:hAnsi="Times New Roman" w:cs="Times New Roman"/>
                <w:sz w:val="20"/>
                <w:szCs w:val="20"/>
              </w:rPr>
              <w:t> </w:t>
            </w:r>
            <w:r w:rsidRPr="009E7017">
              <w:rPr>
                <w:rFonts w:ascii="Times New Roman" w:hAnsi="Times New Roman" w:cs="Times New Roman"/>
                <w:sz w:val="20"/>
                <w:szCs w:val="20"/>
              </w:rPr>
              <w:t>г.) выделено</w:t>
            </w:r>
            <w:r w:rsidRPr="009E7017">
              <w:rPr>
                <w:rFonts w:ascii="Times New Roman" w:hAnsi="Times New Roman" w:cs="Times New Roman"/>
                <w:b/>
              </w:rPr>
              <w:t xml:space="preserve"> </w:t>
            </w:r>
            <w:r>
              <w:rPr>
                <w:rFonts w:ascii="Times New Roman" w:hAnsi="Times New Roman" w:cs="Times New Roman"/>
                <w:b/>
              </w:rPr>
              <w:t>170 400,00</w:t>
            </w:r>
            <w:r w:rsidRPr="00140260">
              <w:rPr>
                <w:rFonts w:ascii="Times New Roman" w:hAnsi="Times New Roman" w:cs="Times New Roman"/>
                <w:i/>
              </w:rPr>
              <w:t xml:space="preserve"> (</w:t>
            </w:r>
            <w:r>
              <w:rPr>
                <w:rFonts w:ascii="Times New Roman" w:hAnsi="Times New Roman" w:cs="Times New Roman"/>
                <w:i/>
              </w:rPr>
              <w:t>сто семьдесят тысяч четыреста рублей</w:t>
            </w:r>
            <w:r w:rsidRPr="00140260">
              <w:rPr>
                <w:rFonts w:ascii="Times New Roman" w:hAnsi="Times New Roman" w:cs="Times New Roman"/>
                <w:i/>
              </w:rPr>
              <w:t xml:space="preserve"> </w:t>
            </w:r>
            <w:r>
              <w:rPr>
                <w:rFonts w:ascii="Times New Roman" w:hAnsi="Times New Roman" w:cs="Times New Roman"/>
                <w:i/>
              </w:rPr>
              <w:t>00</w:t>
            </w:r>
            <w:r w:rsidRPr="00140260">
              <w:rPr>
                <w:rFonts w:ascii="Times New Roman" w:hAnsi="Times New Roman" w:cs="Times New Roman"/>
                <w:i/>
              </w:rPr>
              <w:t xml:space="preserve"> копеек с НДС</w:t>
            </w:r>
            <w:r>
              <w:rPr>
                <w:rFonts w:ascii="Times New Roman" w:hAnsi="Times New Roman" w:cs="Times New Roman"/>
                <w:i/>
              </w:rPr>
              <w:t>)</w:t>
            </w:r>
            <w:r w:rsidRPr="00140260">
              <w:rPr>
                <w:rFonts w:ascii="Times New Roman" w:hAnsi="Times New Roman" w:cs="Times New Roman"/>
                <w:i/>
              </w:rPr>
              <w:t>.</w:t>
            </w:r>
          </w:p>
          <w:p w:rsidR="00526C5C" w:rsidRPr="00526C5C" w:rsidRDefault="00526C5C" w:rsidP="00526C5C">
            <w:pPr>
              <w:widowControl w:val="0"/>
              <w:spacing w:after="0" w:line="240" w:lineRule="auto"/>
              <w:ind w:firstLine="567"/>
              <w:jc w:val="both"/>
              <w:rPr>
                <w:rFonts w:ascii="Times New Roman" w:hAnsi="Times New Roman" w:cs="Times New Roman"/>
                <w:b/>
              </w:rPr>
            </w:pPr>
            <w:r w:rsidRPr="00526C5C">
              <w:rPr>
                <w:rFonts w:ascii="Times New Roman" w:hAnsi="Times New Roman" w:cs="Times New Roman"/>
                <w:b/>
              </w:rPr>
              <w:t xml:space="preserve">Лот № </w:t>
            </w:r>
            <w:r w:rsidRPr="00526C5C">
              <w:rPr>
                <w:rFonts w:ascii="Times New Roman" w:hAnsi="Times New Roman" w:cs="Times New Roman"/>
                <w:b/>
              </w:rPr>
              <w:t>2</w:t>
            </w:r>
            <w:r w:rsidRPr="00526C5C">
              <w:rPr>
                <w:rFonts w:ascii="Times New Roman" w:hAnsi="Times New Roman" w:cs="Times New Roman"/>
                <w:b/>
              </w:rPr>
              <w:t xml:space="preserve">. </w:t>
            </w:r>
            <w:r w:rsidRPr="00526C5C">
              <w:rPr>
                <w:rFonts w:ascii="Times New Roman" w:hAnsi="Times New Roman" w:cs="Times New Roman"/>
                <w:b/>
              </w:rPr>
              <w:t>пр</w:t>
            </w:r>
            <w:r w:rsidRPr="00526C5C">
              <w:rPr>
                <w:rFonts w:ascii="Times New Roman" w:hAnsi="Times New Roman" w:cs="Times New Roman"/>
                <w:b/>
              </w:rPr>
              <w:t xml:space="preserve">. </w:t>
            </w:r>
            <w:r w:rsidRPr="00526C5C">
              <w:rPr>
                <w:rFonts w:ascii="Times New Roman" w:hAnsi="Times New Roman" w:cs="Times New Roman"/>
                <w:b/>
              </w:rPr>
              <w:t>Ленинский</w:t>
            </w:r>
            <w:r w:rsidRPr="00526C5C">
              <w:rPr>
                <w:rFonts w:ascii="Times New Roman" w:hAnsi="Times New Roman" w:cs="Times New Roman"/>
                <w:b/>
              </w:rPr>
              <w:t xml:space="preserve">, № </w:t>
            </w:r>
            <w:r w:rsidRPr="00526C5C">
              <w:rPr>
                <w:rFonts w:ascii="Times New Roman" w:hAnsi="Times New Roman" w:cs="Times New Roman"/>
                <w:b/>
              </w:rPr>
              <w:t>1</w:t>
            </w:r>
            <w:r w:rsidRPr="00526C5C">
              <w:rPr>
                <w:rFonts w:ascii="Times New Roman" w:hAnsi="Times New Roman" w:cs="Times New Roman"/>
                <w:b/>
              </w:rPr>
              <w:t>,</w:t>
            </w:r>
          </w:p>
          <w:p w:rsidR="00526C5C" w:rsidRDefault="00526C5C" w:rsidP="00526C5C">
            <w:pPr>
              <w:widowControl w:val="0"/>
              <w:spacing w:after="0" w:line="240" w:lineRule="auto"/>
              <w:ind w:firstLine="567"/>
              <w:jc w:val="both"/>
              <w:rPr>
                <w:rFonts w:ascii="Times New Roman" w:hAnsi="Times New Roman" w:cs="Times New Roman"/>
                <w:b/>
                <w:i/>
              </w:rPr>
            </w:pPr>
            <w:r w:rsidRPr="00140260">
              <w:rPr>
                <w:rFonts w:ascii="Times New Roman" w:hAnsi="Times New Roman" w:cs="Times New Roman"/>
                <w:b/>
                <w:i/>
              </w:rPr>
              <w:t>-</w:t>
            </w:r>
            <w:r>
              <w:rPr>
                <w:rFonts w:ascii="Times New Roman" w:hAnsi="Times New Roman" w:cs="Times New Roman"/>
                <w:sz w:val="20"/>
                <w:szCs w:val="20"/>
              </w:rPr>
              <w:t xml:space="preserve"> на реализацию </w:t>
            </w:r>
            <w:r w:rsidRPr="009E7017">
              <w:rPr>
                <w:rFonts w:ascii="Times New Roman" w:hAnsi="Times New Roman" w:cs="Times New Roman"/>
                <w:sz w:val="20"/>
                <w:szCs w:val="20"/>
              </w:rPr>
              <w:t>1</w:t>
            </w:r>
            <w:r>
              <w:rPr>
                <w:rFonts w:ascii="Times New Roman" w:hAnsi="Times New Roman" w:cs="Times New Roman"/>
                <w:sz w:val="20"/>
                <w:szCs w:val="20"/>
              </w:rPr>
              <w:t> </w:t>
            </w:r>
            <w:r w:rsidRPr="009E7017">
              <w:rPr>
                <w:rFonts w:ascii="Times New Roman" w:hAnsi="Times New Roman" w:cs="Times New Roman"/>
                <w:sz w:val="20"/>
                <w:szCs w:val="20"/>
              </w:rPr>
              <w:t>этапа (2025</w:t>
            </w:r>
            <w:r>
              <w:rPr>
                <w:rFonts w:ascii="Times New Roman" w:hAnsi="Times New Roman" w:cs="Times New Roman"/>
                <w:sz w:val="20"/>
                <w:szCs w:val="20"/>
              </w:rPr>
              <w:t> </w:t>
            </w:r>
            <w:r w:rsidRPr="009E7017">
              <w:rPr>
                <w:rFonts w:ascii="Times New Roman" w:hAnsi="Times New Roman" w:cs="Times New Roman"/>
                <w:sz w:val="20"/>
                <w:szCs w:val="20"/>
              </w:rPr>
              <w:t>г.) выделено</w:t>
            </w:r>
            <w:r w:rsidRPr="009E7017">
              <w:rPr>
                <w:rFonts w:ascii="Times New Roman" w:hAnsi="Times New Roman" w:cs="Times New Roman"/>
                <w:b/>
              </w:rPr>
              <w:t xml:space="preserve"> </w:t>
            </w:r>
            <w:r>
              <w:rPr>
                <w:rFonts w:ascii="Times New Roman" w:hAnsi="Times New Roman" w:cs="Times New Roman"/>
                <w:b/>
              </w:rPr>
              <w:t>78 405 700,00</w:t>
            </w:r>
            <w:r w:rsidRPr="00140260">
              <w:rPr>
                <w:rFonts w:ascii="Times New Roman" w:hAnsi="Times New Roman" w:cs="Times New Roman"/>
                <w:i/>
              </w:rPr>
              <w:t xml:space="preserve"> (</w:t>
            </w:r>
            <w:r>
              <w:rPr>
                <w:rFonts w:ascii="Times New Roman" w:hAnsi="Times New Roman" w:cs="Times New Roman"/>
                <w:i/>
              </w:rPr>
              <w:t>семьдесят восемь</w:t>
            </w:r>
            <w:r w:rsidRPr="00140260">
              <w:rPr>
                <w:rFonts w:ascii="Times New Roman" w:hAnsi="Times New Roman" w:cs="Times New Roman"/>
                <w:i/>
              </w:rPr>
              <w:t xml:space="preserve"> миллион</w:t>
            </w:r>
            <w:r>
              <w:rPr>
                <w:rFonts w:ascii="Times New Roman" w:hAnsi="Times New Roman" w:cs="Times New Roman"/>
                <w:i/>
              </w:rPr>
              <w:t>ов</w:t>
            </w:r>
            <w:r w:rsidRPr="00140260">
              <w:rPr>
                <w:rFonts w:ascii="Times New Roman" w:hAnsi="Times New Roman" w:cs="Times New Roman"/>
                <w:i/>
              </w:rPr>
              <w:t xml:space="preserve"> </w:t>
            </w:r>
            <w:r>
              <w:rPr>
                <w:rFonts w:ascii="Times New Roman" w:hAnsi="Times New Roman" w:cs="Times New Roman"/>
                <w:i/>
              </w:rPr>
              <w:t>четыреста пять</w:t>
            </w:r>
            <w:r w:rsidRPr="00140260">
              <w:rPr>
                <w:rFonts w:ascii="Times New Roman" w:hAnsi="Times New Roman" w:cs="Times New Roman"/>
                <w:i/>
              </w:rPr>
              <w:t xml:space="preserve"> тысяч </w:t>
            </w:r>
            <w:r>
              <w:rPr>
                <w:rFonts w:ascii="Times New Roman" w:hAnsi="Times New Roman" w:cs="Times New Roman"/>
                <w:i/>
              </w:rPr>
              <w:t>семьсот</w:t>
            </w:r>
            <w:r w:rsidRPr="00140260">
              <w:rPr>
                <w:rFonts w:ascii="Times New Roman" w:hAnsi="Times New Roman" w:cs="Times New Roman"/>
                <w:i/>
              </w:rPr>
              <w:t xml:space="preserve">) рублей </w:t>
            </w:r>
            <w:r>
              <w:rPr>
                <w:rFonts w:ascii="Times New Roman" w:hAnsi="Times New Roman" w:cs="Times New Roman"/>
                <w:i/>
              </w:rPr>
              <w:t>00</w:t>
            </w:r>
            <w:r w:rsidRPr="00140260">
              <w:rPr>
                <w:rFonts w:ascii="Times New Roman" w:hAnsi="Times New Roman" w:cs="Times New Roman"/>
                <w:i/>
              </w:rPr>
              <w:t xml:space="preserve"> копеек с НДС.</w:t>
            </w:r>
            <w:r w:rsidRPr="009E7017">
              <w:rPr>
                <w:rFonts w:ascii="Times New Roman" w:hAnsi="Times New Roman" w:cs="Times New Roman"/>
                <w:i/>
              </w:rPr>
              <w:t xml:space="preserve"> </w:t>
            </w:r>
          </w:p>
          <w:p w:rsidR="00526C5C" w:rsidRDefault="00526C5C" w:rsidP="00526C5C">
            <w:pPr>
              <w:widowControl w:val="0"/>
              <w:tabs>
                <w:tab w:val="left" w:pos="571"/>
              </w:tabs>
              <w:spacing w:after="0" w:line="240" w:lineRule="auto"/>
              <w:ind w:firstLine="567"/>
              <w:jc w:val="both"/>
              <w:rPr>
                <w:rFonts w:ascii="Times New Roman" w:hAnsi="Times New Roman" w:cs="Times New Roman"/>
              </w:rPr>
            </w:pPr>
            <w:r>
              <w:rPr>
                <w:rFonts w:ascii="Times New Roman" w:hAnsi="Times New Roman" w:cs="Times New Roman"/>
                <w:sz w:val="20"/>
                <w:szCs w:val="20"/>
              </w:rPr>
              <w:t xml:space="preserve">- на реализацию 2 этапа (конец 2025 г., либо 2026 г.) планировать не более 10 % от НМЦК, которая будет согласована после получения Заказчиком </w:t>
            </w:r>
            <w:r>
              <w:rPr>
                <w:rFonts w:ascii="Times New Roman" w:hAnsi="Times New Roman" w:cs="Times New Roman"/>
                <w:sz w:val="20"/>
                <w:szCs w:val="20"/>
              </w:rPr>
              <w:br/>
              <w:t xml:space="preserve">от Подрядчика </w:t>
            </w:r>
            <w:proofErr w:type="gramStart"/>
            <w:r w:rsidRPr="001C0B07">
              <w:rPr>
                <w:rFonts w:ascii="Times New Roman" w:hAnsi="Times New Roman" w:cs="Times New Roman"/>
                <w:sz w:val="20"/>
                <w:szCs w:val="20"/>
              </w:rPr>
              <w:t>конъектурн</w:t>
            </w:r>
            <w:r>
              <w:rPr>
                <w:rFonts w:ascii="Times New Roman" w:hAnsi="Times New Roman" w:cs="Times New Roman"/>
                <w:sz w:val="20"/>
                <w:szCs w:val="20"/>
              </w:rPr>
              <w:t>ого-анализа</w:t>
            </w:r>
            <w:proofErr w:type="gramEnd"/>
            <w:r>
              <w:rPr>
                <w:rFonts w:ascii="Times New Roman" w:hAnsi="Times New Roman" w:cs="Times New Roman"/>
                <w:sz w:val="20"/>
                <w:szCs w:val="20"/>
              </w:rPr>
              <w:t xml:space="preserve"> и прохождения экспертизы достоверности сметной стоимости в </w:t>
            </w:r>
            <w:r w:rsidRPr="001C0B07">
              <w:rPr>
                <w:rFonts w:ascii="Times New Roman" w:hAnsi="Times New Roman" w:cs="Times New Roman"/>
                <w:sz w:val="20"/>
                <w:szCs w:val="20"/>
              </w:rPr>
              <w:t>КГАУ «ККГЭ»</w:t>
            </w:r>
            <w:r>
              <w:rPr>
                <w:rFonts w:ascii="Times New Roman" w:hAnsi="Times New Roman" w:cs="Times New Roman"/>
                <w:sz w:val="20"/>
                <w:szCs w:val="20"/>
              </w:rPr>
              <w:t xml:space="preserve">. </w:t>
            </w:r>
          </w:p>
          <w:p w:rsidR="00B80B80" w:rsidRPr="00526C5C" w:rsidRDefault="004B387A" w:rsidP="00526C5C">
            <w:pPr>
              <w:widowControl w:val="0"/>
              <w:spacing w:after="0" w:line="240" w:lineRule="auto"/>
              <w:ind w:firstLine="567"/>
              <w:jc w:val="both"/>
              <w:rPr>
                <w:rFonts w:ascii="Times New Roman" w:hAnsi="Times New Roman" w:cs="Times New Roman"/>
                <w:b/>
              </w:rPr>
            </w:pPr>
            <w:r w:rsidRPr="00526C5C">
              <w:rPr>
                <w:rFonts w:ascii="Times New Roman" w:hAnsi="Times New Roman" w:cs="Times New Roman"/>
                <w:b/>
              </w:rPr>
              <w:t>Лот №</w:t>
            </w:r>
            <w:r w:rsidR="00526C5C" w:rsidRPr="00526C5C">
              <w:rPr>
                <w:rFonts w:ascii="Times New Roman" w:hAnsi="Times New Roman" w:cs="Times New Roman"/>
                <w:b/>
              </w:rPr>
              <w:t xml:space="preserve"> 3</w:t>
            </w:r>
            <w:r w:rsidRPr="00526C5C">
              <w:rPr>
                <w:rFonts w:ascii="Times New Roman" w:hAnsi="Times New Roman" w:cs="Times New Roman"/>
                <w:b/>
              </w:rPr>
              <w:t xml:space="preserve">. ул. </w:t>
            </w:r>
            <w:proofErr w:type="gramStart"/>
            <w:r w:rsidRPr="00526C5C">
              <w:rPr>
                <w:rFonts w:ascii="Times New Roman" w:hAnsi="Times New Roman" w:cs="Times New Roman"/>
                <w:b/>
              </w:rPr>
              <w:t>Комсомольская</w:t>
            </w:r>
            <w:proofErr w:type="gramEnd"/>
            <w:r w:rsidRPr="00526C5C">
              <w:rPr>
                <w:rFonts w:ascii="Times New Roman" w:hAnsi="Times New Roman" w:cs="Times New Roman"/>
                <w:b/>
              </w:rPr>
              <w:t xml:space="preserve">, № </w:t>
            </w:r>
            <w:r w:rsidR="009E7017" w:rsidRPr="00526C5C">
              <w:rPr>
                <w:rFonts w:ascii="Times New Roman" w:hAnsi="Times New Roman" w:cs="Times New Roman"/>
                <w:b/>
              </w:rPr>
              <w:t>27</w:t>
            </w:r>
            <w:r w:rsidR="00B80B80" w:rsidRPr="00526C5C">
              <w:rPr>
                <w:rFonts w:ascii="Times New Roman" w:hAnsi="Times New Roman" w:cs="Times New Roman"/>
                <w:b/>
              </w:rPr>
              <w:t>,</w:t>
            </w:r>
          </w:p>
          <w:p w:rsidR="009E7017" w:rsidRDefault="00B80B80" w:rsidP="00526C5C">
            <w:pPr>
              <w:widowControl w:val="0"/>
              <w:spacing w:after="0" w:line="240" w:lineRule="auto"/>
              <w:ind w:firstLine="567"/>
              <w:jc w:val="both"/>
              <w:rPr>
                <w:rFonts w:ascii="Times New Roman" w:hAnsi="Times New Roman" w:cs="Times New Roman"/>
                <w:b/>
                <w:i/>
              </w:rPr>
            </w:pPr>
            <w:r w:rsidRPr="00140260">
              <w:rPr>
                <w:rFonts w:ascii="Times New Roman" w:hAnsi="Times New Roman" w:cs="Times New Roman"/>
                <w:b/>
                <w:i/>
              </w:rPr>
              <w:t>-</w:t>
            </w:r>
            <w:r w:rsidR="009E7017">
              <w:rPr>
                <w:rFonts w:ascii="Times New Roman" w:hAnsi="Times New Roman" w:cs="Times New Roman"/>
                <w:sz w:val="20"/>
                <w:szCs w:val="20"/>
              </w:rPr>
              <w:t xml:space="preserve"> на реализацию </w:t>
            </w:r>
            <w:r w:rsidR="009E7017" w:rsidRPr="009E7017">
              <w:rPr>
                <w:rFonts w:ascii="Times New Roman" w:hAnsi="Times New Roman" w:cs="Times New Roman"/>
                <w:sz w:val="20"/>
                <w:szCs w:val="20"/>
              </w:rPr>
              <w:t>1</w:t>
            </w:r>
            <w:r w:rsidR="009E7017">
              <w:rPr>
                <w:rFonts w:ascii="Times New Roman" w:hAnsi="Times New Roman" w:cs="Times New Roman"/>
                <w:sz w:val="20"/>
                <w:szCs w:val="20"/>
              </w:rPr>
              <w:t> </w:t>
            </w:r>
            <w:r w:rsidR="009E7017" w:rsidRPr="009E7017">
              <w:rPr>
                <w:rFonts w:ascii="Times New Roman" w:hAnsi="Times New Roman" w:cs="Times New Roman"/>
                <w:sz w:val="20"/>
                <w:szCs w:val="20"/>
              </w:rPr>
              <w:t>этапа (2025</w:t>
            </w:r>
            <w:r w:rsidR="009E7017">
              <w:rPr>
                <w:rFonts w:ascii="Times New Roman" w:hAnsi="Times New Roman" w:cs="Times New Roman"/>
                <w:sz w:val="20"/>
                <w:szCs w:val="20"/>
              </w:rPr>
              <w:t> </w:t>
            </w:r>
            <w:r w:rsidR="009E7017" w:rsidRPr="009E7017">
              <w:rPr>
                <w:rFonts w:ascii="Times New Roman" w:hAnsi="Times New Roman" w:cs="Times New Roman"/>
                <w:sz w:val="20"/>
                <w:szCs w:val="20"/>
              </w:rPr>
              <w:t>г.) выделено</w:t>
            </w:r>
            <w:r w:rsidRPr="009E7017">
              <w:rPr>
                <w:rFonts w:ascii="Times New Roman" w:hAnsi="Times New Roman" w:cs="Times New Roman"/>
                <w:b/>
              </w:rPr>
              <w:t xml:space="preserve"> </w:t>
            </w:r>
            <w:r w:rsidR="009E7017" w:rsidRPr="009E7017">
              <w:rPr>
                <w:rFonts w:ascii="Times New Roman" w:hAnsi="Times New Roman" w:cs="Times New Roman"/>
                <w:b/>
              </w:rPr>
              <w:t>30 861</w:t>
            </w:r>
            <w:r w:rsidR="00526C5C">
              <w:rPr>
                <w:rFonts w:ascii="Times New Roman" w:hAnsi="Times New Roman" w:cs="Times New Roman"/>
                <w:b/>
                <w:lang w:val="en-US"/>
              </w:rPr>
              <w:t> </w:t>
            </w:r>
            <w:r w:rsidR="009E7017" w:rsidRPr="009E7017">
              <w:rPr>
                <w:rFonts w:ascii="Times New Roman" w:hAnsi="Times New Roman" w:cs="Times New Roman"/>
                <w:b/>
              </w:rPr>
              <w:t>266</w:t>
            </w:r>
            <w:r w:rsidR="00526C5C">
              <w:rPr>
                <w:rFonts w:ascii="Times New Roman" w:hAnsi="Times New Roman" w:cs="Times New Roman"/>
                <w:b/>
              </w:rPr>
              <w:t>,48</w:t>
            </w:r>
            <w:r w:rsidRPr="00140260">
              <w:rPr>
                <w:rFonts w:ascii="Times New Roman" w:hAnsi="Times New Roman" w:cs="Times New Roman"/>
                <w:i/>
              </w:rPr>
              <w:t xml:space="preserve"> (</w:t>
            </w:r>
            <w:r w:rsidR="00140260" w:rsidRPr="00140260">
              <w:rPr>
                <w:rFonts w:ascii="Times New Roman" w:hAnsi="Times New Roman" w:cs="Times New Roman"/>
                <w:i/>
              </w:rPr>
              <w:t>три</w:t>
            </w:r>
            <w:r w:rsidR="009E7017">
              <w:rPr>
                <w:rFonts w:ascii="Times New Roman" w:hAnsi="Times New Roman" w:cs="Times New Roman"/>
                <w:i/>
              </w:rPr>
              <w:t>дцать</w:t>
            </w:r>
            <w:r w:rsidRPr="00140260">
              <w:rPr>
                <w:rFonts w:ascii="Times New Roman" w:hAnsi="Times New Roman" w:cs="Times New Roman"/>
                <w:i/>
              </w:rPr>
              <w:t xml:space="preserve"> </w:t>
            </w:r>
            <w:r w:rsidR="00140260" w:rsidRPr="00140260">
              <w:rPr>
                <w:rFonts w:ascii="Times New Roman" w:hAnsi="Times New Roman" w:cs="Times New Roman"/>
                <w:i/>
              </w:rPr>
              <w:t>миллион</w:t>
            </w:r>
            <w:r w:rsidR="009E7017">
              <w:rPr>
                <w:rFonts w:ascii="Times New Roman" w:hAnsi="Times New Roman" w:cs="Times New Roman"/>
                <w:i/>
              </w:rPr>
              <w:t>ов</w:t>
            </w:r>
            <w:r w:rsidR="00140260" w:rsidRPr="00140260">
              <w:rPr>
                <w:rFonts w:ascii="Times New Roman" w:hAnsi="Times New Roman" w:cs="Times New Roman"/>
                <w:i/>
              </w:rPr>
              <w:t xml:space="preserve"> </w:t>
            </w:r>
            <w:r w:rsidR="009E7017">
              <w:rPr>
                <w:rFonts w:ascii="Times New Roman" w:hAnsi="Times New Roman" w:cs="Times New Roman"/>
                <w:i/>
              </w:rPr>
              <w:t>восемьсот</w:t>
            </w:r>
            <w:r w:rsidR="00140260" w:rsidRPr="00140260">
              <w:rPr>
                <w:rFonts w:ascii="Times New Roman" w:hAnsi="Times New Roman" w:cs="Times New Roman"/>
                <w:i/>
              </w:rPr>
              <w:t xml:space="preserve"> </w:t>
            </w:r>
            <w:r w:rsidR="009E7017">
              <w:rPr>
                <w:rFonts w:ascii="Times New Roman" w:hAnsi="Times New Roman" w:cs="Times New Roman"/>
                <w:i/>
              </w:rPr>
              <w:t>шестьдесят</w:t>
            </w:r>
            <w:r w:rsidR="00140260" w:rsidRPr="00140260">
              <w:rPr>
                <w:rFonts w:ascii="Times New Roman" w:hAnsi="Times New Roman" w:cs="Times New Roman"/>
                <w:i/>
              </w:rPr>
              <w:t xml:space="preserve"> </w:t>
            </w:r>
            <w:r w:rsidR="009E7017">
              <w:rPr>
                <w:rFonts w:ascii="Times New Roman" w:hAnsi="Times New Roman" w:cs="Times New Roman"/>
                <w:i/>
              </w:rPr>
              <w:t>одна</w:t>
            </w:r>
            <w:r w:rsidR="00140260" w:rsidRPr="00140260">
              <w:rPr>
                <w:rFonts w:ascii="Times New Roman" w:hAnsi="Times New Roman" w:cs="Times New Roman"/>
                <w:i/>
              </w:rPr>
              <w:t xml:space="preserve"> </w:t>
            </w:r>
            <w:r w:rsidRPr="00140260">
              <w:rPr>
                <w:rFonts w:ascii="Times New Roman" w:hAnsi="Times New Roman" w:cs="Times New Roman"/>
                <w:i/>
              </w:rPr>
              <w:t>тысяч</w:t>
            </w:r>
            <w:r w:rsidR="009E7017">
              <w:rPr>
                <w:rFonts w:ascii="Times New Roman" w:hAnsi="Times New Roman" w:cs="Times New Roman"/>
                <w:i/>
              </w:rPr>
              <w:t>а</w:t>
            </w:r>
            <w:r w:rsidRPr="00140260">
              <w:rPr>
                <w:rFonts w:ascii="Times New Roman" w:hAnsi="Times New Roman" w:cs="Times New Roman"/>
                <w:i/>
              </w:rPr>
              <w:t xml:space="preserve"> </w:t>
            </w:r>
            <w:r w:rsidR="009E7017">
              <w:rPr>
                <w:rFonts w:ascii="Times New Roman" w:hAnsi="Times New Roman" w:cs="Times New Roman"/>
                <w:i/>
              </w:rPr>
              <w:t>двести шестьдесят шесть</w:t>
            </w:r>
            <w:r w:rsidRPr="00140260">
              <w:rPr>
                <w:rFonts w:ascii="Times New Roman" w:hAnsi="Times New Roman" w:cs="Times New Roman"/>
                <w:i/>
              </w:rPr>
              <w:t xml:space="preserve">) рублей </w:t>
            </w:r>
            <w:r w:rsidR="009E7017" w:rsidRPr="009E7017">
              <w:rPr>
                <w:rFonts w:ascii="Times New Roman" w:hAnsi="Times New Roman" w:cs="Times New Roman"/>
                <w:i/>
              </w:rPr>
              <w:t>48</w:t>
            </w:r>
            <w:r w:rsidRPr="00140260">
              <w:rPr>
                <w:rFonts w:ascii="Times New Roman" w:hAnsi="Times New Roman" w:cs="Times New Roman"/>
                <w:i/>
              </w:rPr>
              <w:t xml:space="preserve"> копеек с НДС</w:t>
            </w:r>
            <w:r w:rsidR="00140260" w:rsidRPr="00140260">
              <w:rPr>
                <w:rFonts w:ascii="Times New Roman" w:hAnsi="Times New Roman" w:cs="Times New Roman"/>
                <w:i/>
              </w:rPr>
              <w:t>.</w:t>
            </w:r>
            <w:r w:rsidR="00140260" w:rsidRPr="009E7017">
              <w:rPr>
                <w:rFonts w:ascii="Times New Roman" w:hAnsi="Times New Roman" w:cs="Times New Roman"/>
                <w:i/>
              </w:rPr>
              <w:t xml:space="preserve"> </w:t>
            </w:r>
          </w:p>
          <w:p w:rsidR="009E7017" w:rsidRDefault="009E7017" w:rsidP="00526C5C">
            <w:pPr>
              <w:widowControl w:val="0"/>
              <w:tabs>
                <w:tab w:val="left" w:pos="571"/>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 на реализацию 2 этапа (конец 2025 г., либо 2026 г.) планировать не более 10 % от НМЦК, которая будет согласована после получения Заказчиком </w:t>
            </w:r>
            <w:r>
              <w:rPr>
                <w:rFonts w:ascii="Times New Roman" w:hAnsi="Times New Roman" w:cs="Times New Roman"/>
                <w:sz w:val="20"/>
                <w:szCs w:val="20"/>
              </w:rPr>
              <w:br/>
              <w:t xml:space="preserve">от Подрядчика </w:t>
            </w:r>
            <w:proofErr w:type="gramStart"/>
            <w:r w:rsidRPr="001C0B07">
              <w:rPr>
                <w:rFonts w:ascii="Times New Roman" w:hAnsi="Times New Roman" w:cs="Times New Roman"/>
                <w:sz w:val="20"/>
                <w:szCs w:val="20"/>
              </w:rPr>
              <w:t>конъектурн</w:t>
            </w:r>
            <w:r>
              <w:rPr>
                <w:rFonts w:ascii="Times New Roman" w:hAnsi="Times New Roman" w:cs="Times New Roman"/>
                <w:sz w:val="20"/>
                <w:szCs w:val="20"/>
              </w:rPr>
              <w:t>ого-анализа</w:t>
            </w:r>
            <w:proofErr w:type="gramEnd"/>
            <w:r>
              <w:rPr>
                <w:rFonts w:ascii="Times New Roman" w:hAnsi="Times New Roman" w:cs="Times New Roman"/>
                <w:sz w:val="20"/>
                <w:szCs w:val="20"/>
              </w:rPr>
              <w:t xml:space="preserve"> и прохождения экспертизы достоверности сметной стоимости в </w:t>
            </w:r>
            <w:r w:rsidRPr="001C0B07">
              <w:rPr>
                <w:rFonts w:ascii="Times New Roman" w:hAnsi="Times New Roman" w:cs="Times New Roman"/>
                <w:sz w:val="20"/>
                <w:szCs w:val="20"/>
              </w:rPr>
              <w:t>КГАУ «ККГЭ»</w:t>
            </w:r>
            <w:r>
              <w:rPr>
                <w:rFonts w:ascii="Times New Roman" w:hAnsi="Times New Roman" w:cs="Times New Roman"/>
                <w:sz w:val="20"/>
                <w:szCs w:val="20"/>
              </w:rPr>
              <w:t xml:space="preserve">. </w:t>
            </w:r>
          </w:p>
          <w:p w:rsidR="00D43B82" w:rsidRPr="00B80B80" w:rsidRDefault="00D43B82" w:rsidP="00526C5C">
            <w:pPr>
              <w:widowControl w:val="0"/>
              <w:spacing w:after="0" w:line="240" w:lineRule="auto"/>
              <w:ind w:firstLine="567"/>
              <w:jc w:val="both"/>
              <w:rPr>
                <w:rFonts w:ascii="Times New Roman" w:hAnsi="Times New Roman" w:cs="Times New Roman"/>
                <w:b/>
              </w:rPr>
            </w:pPr>
            <w:r w:rsidRPr="00DE3E4E">
              <w:rPr>
                <w:rFonts w:ascii="Times New Roman" w:hAnsi="Times New Roman" w:cs="Times New Roman"/>
              </w:rPr>
              <w:t>Начальная (максимальная) цена к</w:t>
            </w:r>
            <w:r>
              <w:rPr>
                <w:rFonts w:ascii="Times New Roman" w:hAnsi="Times New Roman" w:cs="Times New Roman"/>
              </w:rPr>
              <w:t xml:space="preserve">онтракта на выполнение работ по </w:t>
            </w:r>
            <w:r w:rsidRPr="00DE3E4E">
              <w:rPr>
                <w:rFonts w:ascii="Times New Roman" w:hAnsi="Times New Roman" w:cs="Times New Roman"/>
                <w:bCs/>
              </w:rPr>
              <w:t>капитальному ремонту</w:t>
            </w:r>
            <w:r>
              <w:rPr>
                <w:rFonts w:ascii="Times New Roman" w:hAnsi="Times New Roman" w:cs="Times New Roman"/>
                <w:bCs/>
              </w:rPr>
              <w:t xml:space="preserve"> </w:t>
            </w:r>
            <w:r w:rsidRPr="00DE3E4E">
              <w:rPr>
                <w:rFonts w:ascii="Times New Roman" w:hAnsi="Times New Roman" w:cs="Times New Roman"/>
              </w:rPr>
              <w:t xml:space="preserve">определяется сметным расчетом. </w:t>
            </w:r>
            <w:proofErr w:type="gramStart"/>
            <w:r w:rsidRPr="00DE3E4E">
              <w:rPr>
                <w:rFonts w:ascii="Times New Roman" w:hAnsi="Times New Roman" w:cs="Times New Roman"/>
              </w:rPr>
              <w:t>Цена договора включает</w:t>
            </w:r>
            <w:r>
              <w:rPr>
                <w:rFonts w:ascii="Times New Roman" w:hAnsi="Times New Roman" w:cs="Times New Roman"/>
              </w:rPr>
              <w:t xml:space="preserve"> в себя</w:t>
            </w:r>
            <w:r w:rsidRPr="00DE3E4E">
              <w:rPr>
                <w:rFonts w:ascii="Times New Roman" w:hAnsi="Times New Roman" w:cs="Times New Roman"/>
              </w:rPr>
              <w:t xml:space="preserve"> стоимость выполненных работ с учетом НДС</w:t>
            </w:r>
            <w:r>
              <w:rPr>
                <w:rFonts w:ascii="Times New Roman" w:hAnsi="Times New Roman" w:cs="Times New Roman"/>
              </w:rPr>
              <w:t xml:space="preserve">, и </w:t>
            </w:r>
            <w:r w:rsidRPr="00DE3E4E">
              <w:rPr>
                <w:rFonts w:ascii="Times New Roman" w:hAnsi="Times New Roman" w:cs="Times New Roman"/>
              </w:rPr>
              <w:t>все расходы (стоимость материалов, трудозатраты, транспортные расходы, расходы на оборудование, грузоподъемные и иные механизмы, транспортные расходы, расходы на доставку материалов, сметную прибыль, накладные расходы, непредвиденные затраты, командировочные расходы и другие обязательные платежи), необходимые для исполнения договора,</w:t>
            </w:r>
            <w:r w:rsidRPr="00DE3E4E">
              <w:rPr>
                <w:rFonts w:ascii="Times New Roman" w:hAnsi="Times New Roman" w:cs="Times New Roman"/>
                <w:iCs/>
              </w:rPr>
              <w:t xml:space="preserve"> в соответствии с требованиями законодательства РФ и договорными условиями Заказчика.</w:t>
            </w:r>
            <w:r w:rsidR="009E7017">
              <w:rPr>
                <w:rFonts w:ascii="Times New Roman" w:hAnsi="Times New Roman" w:cs="Times New Roman"/>
                <w:iCs/>
              </w:rPr>
              <w:t xml:space="preserve"> </w:t>
            </w:r>
            <w:proofErr w:type="gramEnd"/>
          </w:p>
          <w:p w:rsidR="00D43B82" w:rsidRPr="003C3D3A" w:rsidRDefault="00D43B82" w:rsidP="00526C5C">
            <w:pPr>
              <w:widowControl w:val="0"/>
              <w:spacing w:after="0" w:line="240" w:lineRule="auto"/>
              <w:ind w:firstLine="568"/>
              <w:jc w:val="both"/>
              <w:rPr>
                <w:rFonts w:ascii="Times New Roman" w:hAnsi="Times New Roman" w:cs="Times New Roman"/>
              </w:rPr>
            </w:pPr>
            <w:r w:rsidRPr="003C3D3A">
              <w:rPr>
                <w:rFonts w:ascii="Times New Roman" w:hAnsi="Times New Roman" w:cs="Times New Roman"/>
              </w:rPr>
              <w:t>Определенные по результатам конкурса договорная цена и объем работ могут изменяться при производстве работ в рамках выделенного финансирования.</w:t>
            </w:r>
            <w:r w:rsidR="009E7017">
              <w:rPr>
                <w:rFonts w:ascii="Times New Roman" w:hAnsi="Times New Roman" w:cs="Times New Roman"/>
              </w:rPr>
              <w:t xml:space="preserve"> </w:t>
            </w:r>
          </w:p>
          <w:p w:rsidR="00303D9A" w:rsidRPr="00303D9A" w:rsidRDefault="00D43B82" w:rsidP="00526C5C">
            <w:pPr>
              <w:widowControl w:val="0"/>
              <w:spacing w:after="0" w:line="240" w:lineRule="auto"/>
              <w:ind w:firstLine="568"/>
              <w:jc w:val="both"/>
              <w:rPr>
                <w:rFonts w:ascii="Times New Roman" w:hAnsi="Times New Roman" w:cs="Times New Roman"/>
                <w:iCs/>
              </w:rPr>
            </w:pPr>
            <w:r w:rsidRPr="00303D9A">
              <w:rPr>
                <w:rFonts w:ascii="Times New Roman" w:hAnsi="Times New Roman" w:cs="Times New Roman"/>
                <w:iCs/>
              </w:rPr>
              <w:t>В смете на разработку проектно-сметной документации применяется коэффициент 1,8 исключительно в случае, если подрядная организация зарегистрирована на территории районов Крайнего Севера.  Применение коэффициента, подтверждается исполнителем работ  согласно МУ СБЦП п. 3.15.</w:t>
            </w:r>
            <w:r w:rsidR="009E7017">
              <w:rPr>
                <w:rFonts w:ascii="Times New Roman" w:hAnsi="Times New Roman" w:cs="Times New Roman"/>
                <w:iCs/>
              </w:rPr>
              <w:t xml:space="preserve"> </w:t>
            </w:r>
          </w:p>
        </w:tc>
      </w:tr>
      <w:tr w:rsidR="00D43B82" w:rsidRPr="00DE3E4E" w:rsidTr="00B5718C">
        <w:tc>
          <w:tcPr>
            <w:tcW w:w="3118" w:type="dxa"/>
          </w:tcPr>
          <w:p w:rsidR="00D43B82" w:rsidRPr="00DE3E4E" w:rsidRDefault="00D43B82" w:rsidP="00FD7AA1">
            <w:pPr>
              <w:pStyle w:val="ConsPlusNormal"/>
              <w:rPr>
                <w:rFonts w:ascii="Times New Roman" w:hAnsi="Times New Roman" w:cs="Times New Roman"/>
                <w:szCs w:val="22"/>
              </w:rPr>
            </w:pPr>
            <w:r w:rsidRPr="00DE3E4E">
              <w:rPr>
                <w:rFonts w:ascii="Times New Roman" w:hAnsi="Times New Roman" w:cs="Times New Roman"/>
                <w:szCs w:val="22"/>
              </w:rPr>
              <w:t>Валюта, используемая для формирования цены договора и расчетов с поставщиком, подрядчиком, исполнителем:</w:t>
            </w:r>
          </w:p>
        </w:tc>
        <w:tc>
          <w:tcPr>
            <w:tcW w:w="7024" w:type="dxa"/>
            <w:gridSpan w:val="2"/>
          </w:tcPr>
          <w:p w:rsidR="00D43B82" w:rsidRPr="00DE3E4E" w:rsidRDefault="00016DB6" w:rsidP="00F55685">
            <w:pPr>
              <w:pStyle w:val="ConsPlusNormal"/>
              <w:ind w:left="79"/>
              <w:rPr>
                <w:rFonts w:ascii="Times New Roman" w:hAnsi="Times New Roman" w:cs="Times New Roman"/>
                <w:szCs w:val="22"/>
              </w:rPr>
            </w:pPr>
            <w:r>
              <w:rPr>
                <w:rFonts w:ascii="Times New Roman" w:hAnsi="Times New Roman" w:cs="Times New Roman"/>
                <w:szCs w:val="22"/>
              </w:rPr>
              <w:t>Р</w:t>
            </w:r>
            <w:r w:rsidR="00D43B82" w:rsidRPr="00DE3E4E">
              <w:rPr>
                <w:rFonts w:ascii="Times New Roman" w:hAnsi="Times New Roman" w:cs="Times New Roman"/>
                <w:szCs w:val="22"/>
              </w:rPr>
              <w:t>оссийский рубль</w:t>
            </w:r>
            <w:r w:rsidR="009E7017">
              <w:rPr>
                <w:rFonts w:ascii="Times New Roman" w:hAnsi="Times New Roman" w:cs="Times New Roman"/>
                <w:szCs w:val="22"/>
              </w:rPr>
              <w:t xml:space="preserve">. </w:t>
            </w:r>
          </w:p>
        </w:tc>
      </w:tr>
      <w:tr w:rsidR="00D43B82" w:rsidRPr="00DE3E4E" w:rsidTr="00B5718C">
        <w:tc>
          <w:tcPr>
            <w:tcW w:w="3118" w:type="dxa"/>
          </w:tcPr>
          <w:p w:rsidR="00D43B82" w:rsidRPr="00DE3E4E" w:rsidRDefault="00D43B82" w:rsidP="00FD7AA1">
            <w:pPr>
              <w:pStyle w:val="ConsPlusNormal"/>
              <w:rPr>
                <w:rFonts w:ascii="Times New Roman" w:hAnsi="Times New Roman" w:cs="Times New Roman"/>
                <w:szCs w:val="22"/>
              </w:rPr>
            </w:pPr>
            <w:r w:rsidRPr="00DE3E4E">
              <w:rPr>
                <w:rFonts w:ascii="Times New Roman" w:hAnsi="Times New Roman" w:cs="Times New Roman"/>
                <w:szCs w:val="22"/>
              </w:rPr>
              <w:t>Источник</w:t>
            </w:r>
            <w:r w:rsidR="00016DB6">
              <w:rPr>
                <w:rFonts w:ascii="Times New Roman" w:hAnsi="Times New Roman" w:cs="Times New Roman"/>
                <w:szCs w:val="22"/>
              </w:rPr>
              <w:t>и</w:t>
            </w:r>
            <w:r w:rsidRPr="00DE3E4E">
              <w:rPr>
                <w:rFonts w:ascii="Times New Roman" w:hAnsi="Times New Roman" w:cs="Times New Roman"/>
                <w:szCs w:val="22"/>
              </w:rPr>
              <w:t xml:space="preserve"> финансирования:</w:t>
            </w:r>
          </w:p>
        </w:tc>
        <w:tc>
          <w:tcPr>
            <w:tcW w:w="7024" w:type="dxa"/>
            <w:gridSpan w:val="2"/>
          </w:tcPr>
          <w:p w:rsidR="00933D65" w:rsidRPr="00F55685" w:rsidRDefault="00D43B82" w:rsidP="00526C5C">
            <w:pPr>
              <w:pStyle w:val="a4"/>
              <w:tabs>
                <w:tab w:val="left" w:pos="363"/>
              </w:tabs>
              <w:spacing w:after="0"/>
              <w:ind w:left="79"/>
              <w:jc w:val="both"/>
              <w:rPr>
                <w:rFonts w:ascii="Times New Roman" w:hAnsi="Times New Roman" w:cs="Times New Roman"/>
                <w:color w:val="000000"/>
              </w:rPr>
            </w:pPr>
            <w:r w:rsidRPr="00F55685">
              <w:rPr>
                <w:rFonts w:ascii="Times New Roman" w:eastAsia="Times New Roman" w:hAnsi="Times New Roman" w:cs="Times New Roman"/>
                <w:bCs/>
                <w:lang w:eastAsia="ru-RU"/>
              </w:rPr>
              <w:t xml:space="preserve">Предоставление субсидий на возмещение затрат по проведению капитального ремонта многоквартирных домов муниципального </w:t>
            </w:r>
            <w:r w:rsidRPr="00F55685">
              <w:rPr>
                <w:rFonts w:ascii="Times New Roman" w:eastAsia="Times New Roman" w:hAnsi="Times New Roman" w:cs="Times New Roman"/>
                <w:bCs/>
                <w:lang w:eastAsia="ru-RU"/>
              </w:rPr>
              <w:lastRenderedPageBreak/>
              <w:t>образования город Норильск в рамках мероп</w:t>
            </w:r>
            <w:r w:rsidR="00F55685">
              <w:rPr>
                <w:rFonts w:ascii="Times New Roman" w:eastAsia="Times New Roman" w:hAnsi="Times New Roman" w:cs="Times New Roman"/>
                <w:bCs/>
                <w:lang w:eastAsia="ru-RU"/>
              </w:rPr>
              <w:t>риятий Подпрограмм</w:t>
            </w:r>
            <w:r w:rsidRPr="00F55685">
              <w:rPr>
                <w:rFonts w:ascii="Times New Roman" w:eastAsia="Times New Roman" w:hAnsi="Times New Roman" w:cs="Times New Roman"/>
                <w:bCs/>
                <w:lang w:eastAsia="ru-RU"/>
              </w:rPr>
              <w:t xml:space="preserve"> 2</w:t>
            </w:r>
            <w:r w:rsidR="00F55685">
              <w:rPr>
                <w:rFonts w:ascii="Times New Roman" w:eastAsia="Times New Roman" w:hAnsi="Times New Roman" w:cs="Times New Roman"/>
                <w:bCs/>
                <w:lang w:eastAsia="ru-RU"/>
              </w:rPr>
              <w:t>,</w:t>
            </w:r>
            <w:r w:rsidR="00B5718C">
              <w:rPr>
                <w:rFonts w:ascii="Times New Roman" w:eastAsia="Times New Roman" w:hAnsi="Times New Roman" w:cs="Times New Roman"/>
                <w:bCs/>
                <w:lang w:eastAsia="ru-RU"/>
              </w:rPr>
              <w:t xml:space="preserve"> </w:t>
            </w:r>
            <w:r w:rsidR="00526C5C">
              <w:rPr>
                <w:rFonts w:ascii="Times New Roman" w:eastAsia="Times New Roman" w:hAnsi="Times New Roman" w:cs="Times New Roman"/>
                <w:bCs/>
                <w:lang w:eastAsia="ru-RU"/>
              </w:rPr>
              <w:t>4</w:t>
            </w:r>
            <w:r w:rsidR="00B5718C">
              <w:rPr>
                <w:rFonts w:ascii="Times New Roman" w:eastAsia="Times New Roman" w:hAnsi="Times New Roman" w:cs="Times New Roman"/>
                <w:bCs/>
                <w:lang w:eastAsia="ru-RU"/>
              </w:rPr>
              <w:t>,</w:t>
            </w:r>
            <w:r w:rsidRPr="00F55685">
              <w:rPr>
                <w:rFonts w:ascii="Times New Roman" w:hAnsi="Times New Roman" w:cs="Times New Roman"/>
                <w:color w:val="000000"/>
              </w:rPr>
              <w:t xml:space="preserve"> в рамках Муниципальной программы «Реформирование </w:t>
            </w:r>
            <w:r w:rsidR="009E7017">
              <w:rPr>
                <w:rFonts w:ascii="Times New Roman" w:hAnsi="Times New Roman" w:cs="Times New Roman"/>
                <w:color w:val="000000"/>
              </w:rPr>
              <w:br/>
            </w:r>
            <w:r w:rsidRPr="00F55685">
              <w:rPr>
                <w:rFonts w:ascii="Times New Roman" w:hAnsi="Times New Roman" w:cs="Times New Roman"/>
                <w:color w:val="000000"/>
              </w:rPr>
              <w:t>и модернизация жилищно-коммунального хозяйства и повышение энергетической эффективности» на 202</w:t>
            </w:r>
            <w:r w:rsidR="00526C5C">
              <w:rPr>
                <w:rFonts w:ascii="Times New Roman" w:hAnsi="Times New Roman" w:cs="Times New Roman"/>
                <w:color w:val="000000"/>
              </w:rPr>
              <w:t>5, 2026</w:t>
            </w:r>
            <w:r w:rsidRPr="00F55685">
              <w:rPr>
                <w:rFonts w:ascii="Times New Roman" w:hAnsi="Times New Roman" w:cs="Times New Roman"/>
                <w:color w:val="000000"/>
              </w:rPr>
              <w:t xml:space="preserve"> год.</w:t>
            </w:r>
            <w:r w:rsidR="009E7017">
              <w:rPr>
                <w:rFonts w:ascii="Times New Roman" w:hAnsi="Times New Roman" w:cs="Times New Roman"/>
                <w:color w:val="000000"/>
              </w:rPr>
              <w:t xml:space="preserve"> </w:t>
            </w:r>
          </w:p>
        </w:tc>
      </w:tr>
      <w:tr w:rsidR="00D43B82" w:rsidRPr="00DE3E4E" w:rsidTr="00B5718C">
        <w:tc>
          <w:tcPr>
            <w:tcW w:w="3118" w:type="dxa"/>
          </w:tcPr>
          <w:p w:rsidR="00D43B82" w:rsidRPr="00DE3E4E" w:rsidRDefault="00D43B82" w:rsidP="00FD7AA1">
            <w:pPr>
              <w:pStyle w:val="ConsPlusNormal"/>
              <w:rPr>
                <w:rFonts w:ascii="Times New Roman" w:hAnsi="Times New Roman" w:cs="Times New Roman"/>
                <w:szCs w:val="22"/>
              </w:rPr>
            </w:pPr>
            <w:r w:rsidRPr="00DE3E4E">
              <w:rPr>
                <w:rFonts w:ascii="Times New Roman" w:hAnsi="Times New Roman" w:cs="Times New Roman"/>
                <w:szCs w:val="22"/>
              </w:rPr>
              <w:lastRenderedPageBreak/>
              <w:t>Форма, срок и порядок оплаты договора:</w:t>
            </w:r>
          </w:p>
        </w:tc>
        <w:tc>
          <w:tcPr>
            <w:tcW w:w="7024" w:type="dxa"/>
            <w:gridSpan w:val="2"/>
          </w:tcPr>
          <w:p w:rsidR="00D43B82" w:rsidRPr="00016DB6" w:rsidRDefault="00D43B82" w:rsidP="009E7017">
            <w:pPr>
              <w:pStyle w:val="ConsPlusNormal"/>
              <w:ind w:left="79"/>
              <w:jc w:val="both"/>
              <w:rPr>
                <w:rFonts w:ascii="Times New Roman" w:hAnsi="Times New Roman" w:cs="Times New Roman"/>
                <w:szCs w:val="22"/>
              </w:rPr>
            </w:pPr>
            <w:r w:rsidRPr="00F86BB1">
              <w:rPr>
                <w:rFonts w:ascii="Times New Roman" w:hAnsi="Times New Roman" w:cs="Times New Roman"/>
                <w:szCs w:val="22"/>
              </w:rPr>
              <w:t xml:space="preserve">Оплата выполненных работ осуществляется </w:t>
            </w:r>
            <w:r>
              <w:rPr>
                <w:rFonts w:ascii="Times New Roman" w:hAnsi="Times New Roman" w:cs="Times New Roman"/>
                <w:szCs w:val="22"/>
              </w:rPr>
              <w:t xml:space="preserve">после полного окончания работ на основании подписанного акта сдачи-приемки выполненных работ </w:t>
            </w:r>
            <w:r w:rsidR="0098685E">
              <w:rPr>
                <w:rFonts w:ascii="Times New Roman" w:hAnsi="Times New Roman" w:cs="Times New Roman"/>
                <w:szCs w:val="22"/>
              </w:rPr>
              <w:t xml:space="preserve">без замечаний, </w:t>
            </w:r>
            <w:r>
              <w:rPr>
                <w:rFonts w:ascii="Times New Roman" w:hAnsi="Times New Roman" w:cs="Times New Roman"/>
                <w:szCs w:val="22"/>
              </w:rPr>
              <w:t xml:space="preserve">в течение </w:t>
            </w:r>
            <w:r w:rsidR="003C3D3A">
              <w:rPr>
                <w:rFonts w:ascii="Times New Roman" w:hAnsi="Times New Roman" w:cs="Times New Roman"/>
                <w:szCs w:val="22"/>
              </w:rPr>
              <w:t>5-ти</w:t>
            </w:r>
            <w:r>
              <w:rPr>
                <w:rFonts w:ascii="Times New Roman" w:hAnsi="Times New Roman" w:cs="Times New Roman"/>
                <w:szCs w:val="22"/>
              </w:rPr>
              <w:t xml:space="preserve"> (</w:t>
            </w:r>
            <w:r w:rsidR="003C3D3A">
              <w:rPr>
                <w:rFonts w:ascii="Times New Roman" w:hAnsi="Times New Roman" w:cs="Times New Roman"/>
                <w:szCs w:val="22"/>
              </w:rPr>
              <w:t>пяти</w:t>
            </w:r>
            <w:r>
              <w:rPr>
                <w:rFonts w:ascii="Times New Roman" w:hAnsi="Times New Roman" w:cs="Times New Roman"/>
                <w:szCs w:val="22"/>
              </w:rPr>
              <w:t>) банковских дней с момента получения финансирования (субсидий)</w:t>
            </w:r>
            <w:r w:rsidRPr="00F86BB1">
              <w:rPr>
                <w:rFonts w:ascii="Times New Roman" w:hAnsi="Times New Roman" w:cs="Times New Roman"/>
                <w:szCs w:val="22"/>
              </w:rPr>
              <w:t xml:space="preserve"> </w:t>
            </w:r>
            <w:r>
              <w:rPr>
                <w:rFonts w:ascii="Times New Roman" w:hAnsi="Times New Roman" w:cs="Times New Roman"/>
                <w:szCs w:val="22"/>
              </w:rPr>
              <w:t xml:space="preserve">из </w:t>
            </w:r>
            <w:r w:rsidR="0098685E">
              <w:rPr>
                <w:rFonts w:ascii="Times New Roman" w:hAnsi="Times New Roman" w:cs="Times New Roman"/>
                <w:szCs w:val="22"/>
              </w:rPr>
              <w:t>средств</w:t>
            </w:r>
            <w:r w:rsidRPr="00F86BB1">
              <w:rPr>
                <w:rFonts w:ascii="Times New Roman" w:hAnsi="Times New Roman" w:cs="Times New Roman"/>
                <w:szCs w:val="22"/>
              </w:rPr>
              <w:t xml:space="preserve"> местного бюджета</w:t>
            </w:r>
            <w:r>
              <w:rPr>
                <w:rFonts w:ascii="Times New Roman" w:hAnsi="Times New Roman" w:cs="Times New Roman"/>
                <w:szCs w:val="22"/>
              </w:rPr>
              <w:t>.</w:t>
            </w:r>
          </w:p>
        </w:tc>
      </w:tr>
      <w:tr w:rsidR="00D43B82" w:rsidRPr="00DE3E4E" w:rsidTr="00B5718C">
        <w:tc>
          <w:tcPr>
            <w:tcW w:w="3118" w:type="dxa"/>
          </w:tcPr>
          <w:p w:rsidR="00D43B82" w:rsidRPr="00DE3E4E" w:rsidRDefault="00D43B82" w:rsidP="00FD7AA1">
            <w:pPr>
              <w:pStyle w:val="ConsPlusNormal"/>
              <w:rPr>
                <w:rFonts w:ascii="Times New Roman" w:hAnsi="Times New Roman" w:cs="Times New Roman"/>
                <w:szCs w:val="22"/>
              </w:rPr>
            </w:pPr>
            <w:r w:rsidRPr="00DE3E4E">
              <w:rPr>
                <w:rFonts w:ascii="Times New Roman" w:hAnsi="Times New Roman" w:cs="Times New Roman"/>
                <w:szCs w:val="22"/>
              </w:rPr>
              <w:t>Требования к участникам закупки в соответствии с действующим законодательством РФ:</w:t>
            </w:r>
          </w:p>
        </w:tc>
        <w:tc>
          <w:tcPr>
            <w:tcW w:w="7024" w:type="dxa"/>
            <w:gridSpan w:val="2"/>
          </w:tcPr>
          <w:p w:rsidR="00303D9A" w:rsidRPr="00303D9A" w:rsidRDefault="00303D9A" w:rsidP="00303D9A">
            <w:pPr>
              <w:numPr>
                <w:ilvl w:val="0"/>
                <w:numId w:val="1"/>
              </w:numPr>
              <w:tabs>
                <w:tab w:val="clear" w:pos="720"/>
                <w:tab w:val="num" w:pos="363"/>
              </w:tabs>
              <w:spacing w:after="0" w:line="240" w:lineRule="auto"/>
              <w:ind w:left="80" w:firstLine="0"/>
              <w:jc w:val="both"/>
              <w:rPr>
                <w:rFonts w:ascii="Times New Roman" w:hAnsi="Times New Roman" w:cs="Times New Roman"/>
                <w:szCs w:val="24"/>
              </w:rPr>
            </w:pPr>
            <w:r w:rsidRPr="00303D9A">
              <w:rPr>
                <w:rFonts w:ascii="Times New Roman" w:hAnsi="Times New Roman" w:cs="Times New Roman"/>
                <w:szCs w:val="24"/>
              </w:rPr>
              <w:t xml:space="preserve">Соответствие требованиям, установленным законодательством Российской Федерации к лицам, осуществляющим оказание услуг </w:t>
            </w:r>
            <w:r w:rsidR="009E7017">
              <w:rPr>
                <w:rFonts w:ascii="Times New Roman" w:hAnsi="Times New Roman" w:cs="Times New Roman"/>
                <w:szCs w:val="24"/>
              </w:rPr>
              <w:br/>
            </w:r>
            <w:r w:rsidRPr="00303D9A">
              <w:rPr>
                <w:rFonts w:ascii="Times New Roman" w:hAnsi="Times New Roman" w:cs="Times New Roman"/>
                <w:szCs w:val="24"/>
              </w:rPr>
              <w:t>и (или) выполнение работ, являющимися объектом закупки;</w:t>
            </w:r>
            <w:r w:rsidR="009E7017">
              <w:rPr>
                <w:rFonts w:ascii="Times New Roman" w:hAnsi="Times New Roman" w:cs="Times New Roman"/>
                <w:szCs w:val="24"/>
              </w:rPr>
              <w:t xml:space="preserve"> </w:t>
            </w:r>
          </w:p>
          <w:p w:rsidR="00303D9A" w:rsidRPr="00303D9A" w:rsidRDefault="00303D9A" w:rsidP="00303D9A">
            <w:pPr>
              <w:numPr>
                <w:ilvl w:val="0"/>
                <w:numId w:val="1"/>
              </w:numPr>
              <w:tabs>
                <w:tab w:val="clear" w:pos="720"/>
                <w:tab w:val="num" w:pos="363"/>
              </w:tabs>
              <w:spacing w:after="0" w:line="240" w:lineRule="auto"/>
              <w:ind w:left="80" w:firstLine="0"/>
              <w:jc w:val="both"/>
              <w:rPr>
                <w:rFonts w:ascii="Times New Roman" w:hAnsi="Times New Roman" w:cs="Times New Roman"/>
                <w:szCs w:val="24"/>
              </w:rPr>
            </w:pPr>
            <w:r w:rsidRPr="00303D9A">
              <w:rPr>
                <w:rFonts w:ascii="Times New Roman" w:hAnsi="Times New Roman" w:cs="Times New Roman"/>
                <w:szCs w:val="24"/>
              </w:rPr>
              <w:t>не проведение ликвидации подрядной организации – юридического лица и отсутствие решения арбитражного суда о признании подрядной организации –</w:t>
            </w:r>
            <w:r w:rsidR="0014309B">
              <w:rPr>
                <w:rFonts w:ascii="Times New Roman" w:hAnsi="Times New Roman" w:cs="Times New Roman"/>
                <w:szCs w:val="24"/>
              </w:rPr>
              <w:t xml:space="preserve"> </w:t>
            </w:r>
            <w:r w:rsidRPr="00303D9A">
              <w:rPr>
                <w:rFonts w:ascii="Times New Roman" w:hAnsi="Times New Roman" w:cs="Times New Roman"/>
                <w:szCs w:val="24"/>
              </w:rPr>
              <w:t>юридического лица, индивидуального предпринимателя банкротом и об открытии конкурсного производства;</w:t>
            </w:r>
            <w:r w:rsidR="009E7017">
              <w:rPr>
                <w:rFonts w:ascii="Times New Roman" w:hAnsi="Times New Roman" w:cs="Times New Roman"/>
                <w:szCs w:val="24"/>
              </w:rPr>
              <w:t xml:space="preserve"> </w:t>
            </w:r>
          </w:p>
          <w:p w:rsidR="00303D9A" w:rsidRPr="00303D9A" w:rsidRDefault="00303D9A" w:rsidP="00303D9A">
            <w:pPr>
              <w:numPr>
                <w:ilvl w:val="0"/>
                <w:numId w:val="1"/>
              </w:numPr>
              <w:tabs>
                <w:tab w:val="clear" w:pos="720"/>
                <w:tab w:val="num" w:pos="363"/>
              </w:tabs>
              <w:spacing w:after="0" w:line="240" w:lineRule="auto"/>
              <w:ind w:left="80" w:firstLine="0"/>
              <w:jc w:val="both"/>
              <w:rPr>
                <w:rFonts w:ascii="Times New Roman" w:hAnsi="Times New Roman" w:cs="Times New Roman"/>
                <w:szCs w:val="24"/>
              </w:rPr>
            </w:pPr>
            <w:r w:rsidRPr="00303D9A">
              <w:rPr>
                <w:rFonts w:ascii="Times New Roman" w:hAnsi="Times New Roman" w:cs="Times New Roman"/>
                <w:szCs w:val="24"/>
              </w:rPr>
              <w:t xml:space="preserve">не приостановление деятельности подрядной организации в порядке, предусмотренном Кодексом Российской Федерации </w:t>
            </w:r>
            <w:r w:rsidR="009E7017">
              <w:rPr>
                <w:rFonts w:ascii="Times New Roman" w:hAnsi="Times New Roman" w:cs="Times New Roman"/>
                <w:szCs w:val="24"/>
              </w:rPr>
              <w:br/>
            </w:r>
            <w:r w:rsidRPr="00303D9A">
              <w:rPr>
                <w:rFonts w:ascii="Times New Roman" w:hAnsi="Times New Roman" w:cs="Times New Roman"/>
                <w:szCs w:val="24"/>
              </w:rPr>
              <w:t>об административных правонарушениях, на день рассмотрения предложения подрядной организации;</w:t>
            </w:r>
          </w:p>
          <w:p w:rsidR="00303D9A" w:rsidRPr="00303D9A" w:rsidRDefault="00303D9A" w:rsidP="00303D9A">
            <w:pPr>
              <w:numPr>
                <w:ilvl w:val="0"/>
                <w:numId w:val="1"/>
              </w:numPr>
              <w:tabs>
                <w:tab w:val="num" w:pos="363"/>
              </w:tabs>
              <w:spacing w:after="0" w:line="240" w:lineRule="auto"/>
              <w:ind w:left="80" w:firstLine="0"/>
              <w:jc w:val="both"/>
              <w:rPr>
                <w:rFonts w:ascii="Times New Roman" w:hAnsi="Times New Roman" w:cs="Times New Roman"/>
                <w:szCs w:val="24"/>
              </w:rPr>
            </w:pPr>
            <w:r w:rsidRPr="00303D9A">
              <w:rPr>
                <w:rFonts w:ascii="Times New Roman" w:hAnsi="Times New Roman" w:cs="Times New Roman"/>
                <w:szCs w:val="24"/>
              </w:rPr>
              <w:t xml:space="preserve">отсутствие у подрядной организации задолженности </w:t>
            </w:r>
            <w:r w:rsidR="009E7017">
              <w:rPr>
                <w:rFonts w:ascii="Times New Roman" w:hAnsi="Times New Roman" w:cs="Times New Roman"/>
                <w:szCs w:val="24"/>
              </w:rPr>
              <w:br/>
            </w:r>
            <w:r w:rsidRPr="00303D9A">
              <w:rPr>
                <w:rFonts w:ascii="Times New Roman" w:hAnsi="Times New Roman" w:cs="Times New Roman"/>
                <w:szCs w:val="24"/>
              </w:rPr>
              <w:t xml:space="preserve">по начисленным налогам, сборам и иным обязательным платежам </w:t>
            </w:r>
            <w:r w:rsidR="009E7017">
              <w:rPr>
                <w:rFonts w:ascii="Times New Roman" w:hAnsi="Times New Roman" w:cs="Times New Roman"/>
                <w:szCs w:val="24"/>
              </w:rPr>
              <w:br/>
            </w:r>
            <w:r w:rsidRPr="00303D9A">
              <w:rPr>
                <w:rFonts w:ascii="Times New Roman" w:hAnsi="Times New Roman" w:cs="Times New Roman"/>
                <w:szCs w:val="24"/>
              </w:rPr>
              <w:t>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подрядной организации по данным бухгалтерской отчетности за последний завершенный отчетный период;</w:t>
            </w:r>
          </w:p>
          <w:p w:rsidR="00303D9A" w:rsidRPr="00303D9A" w:rsidRDefault="00303D9A" w:rsidP="00303D9A">
            <w:pPr>
              <w:numPr>
                <w:ilvl w:val="0"/>
                <w:numId w:val="1"/>
              </w:numPr>
              <w:tabs>
                <w:tab w:val="num" w:pos="363"/>
              </w:tabs>
              <w:spacing w:after="0" w:line="240" w:lineRule="auto"/>
              <w:ind w:left="80" w:firstLine="0"/>
              <w:jc w:val="both"/>
              <w:rPr>
                <w:rFonts w:ascii="Times New Roman" w:hAnsi="Times New Roman" w:cs="Times New Roman"/>
                <w:b/>
                <w:i/>
                <w:szCs w:val="24"/>
              </w:rPr>
            </w:pPr>
            <w:r w:rsidRPr="00303D9A">
              <w:rPr>
                <w:rFonts w:ascii="Times New Roman" w:hAnsi="Times New Roman" w:cs="Times New Roman"/>
                <w:b/>
                <w:i/>
                <w:szCs w:val="24"/>
              </w:rPr>
              <w:t xml:space="preserve">наличие лицензий, необходимых в случаях, установленных действующим законодательством Российской Федерации, </w:t>
            </w:r>
            <w:r w:rsidR="009E7017">
              <w:rPr>
                <w:rFonts w:ascii="Times New Roman" w:hAnsi="Times New Roman" w:cs="Times New Roman"/>
                <w:b/>
                <w:i/>
                <w:szCs w:val="24"/>
              </w:rPr>
              <w:br/>
            </w:r>
            <w:r w:rsidRPr="00303D9A">
              <w:rPr>
                <w:rFonts w:ascii="Times New Roman" w:hAnsi="Times New Roman" w:cs="Times New Roman"/>
                <w:b/>
                <w:i/>
                <w:szCs w:val="24"/>
              </w:rPr>
              <w:t xml:space="preserve">для проведения соответствующих работ по капитальному ремонту на объекте культурного наследия, лицензия Министерства культуры РФ. </w:t>
            </w:r>
          </w:p>
          <w:p w:rsidR="00303D9A" w:rsidRPr="00303D9A" w:rsidRDefault="00303D9A" w:rsidP="00303D9A">
            <w:pPr>
              <w:numPr>
                <w:ilvl w:val="0"/>
                <w:numId w:val="1"/>
              </w:numPr>
              <w:tabs>
                <w:tab w:val="num" w:pos="363"/>
              </w:tabs>
              <w:spacing w:after="0" w:line="240" w:lineRule="auto"/>
              <w:ind w:left="80" w:firstLine="0"/>
              <w:jc w:val="both"/>
              <w:rPr>
                <w:rFonts w:ascii="Times New Roman" w:hAnsi="Times New Roman" w:cs="Times New Roman"/>
                <w:szCs w:val="24"/>
              </w:rPr>
            </w:pPr>
            <w:r w:rsidRPr="00303D9A">
              <w:rPr>
                <w:rFonts w:ascii="Times New Roman" w:hAnsi="Times New Roman" w:cs="Times New Roman"/>
                <w:szCs w:val="24"/>
              </w:rPr>
              <w:t>отсутствие между участниками закупки и заказчиком (членами комиссии) конфликта интересов;</w:t>
            </w:r>
            <w:r w:rsidR="009E7017">
              <w:rPr>
                <w:rFonts w:ascii="Times New Roman" w:hAnsi="Times New Roman" w:cs="Times New Roman"/>
                <w:szCs w:val="24"/>
              </w:rPr>
              <w:t xml:space="preserve"> </w:t>
            </w:r>
          </w:p>
          <w:p w:rsidR="00303D9A" w:rsidRPr="00303D9A" w:rsidRDefault="00303D9A" w:rsidP="00303D9A">
            <w:pPr>
              <w:numPr>
                <w:ilvl w:val="0"/>
                <w:numId w:val="1"/>
              </w:numPr>
              <w:tabs>
                <w:tab w:val="num" w:pos="363"/>
              </w:tabs>
              <w:spacing w:after="0" w:line="240" w:lineRule="auto"/>
              <w:ind w:left="80" w:firstLine="0"/>
              <w:jc w:val="both"/>
              <w:rPr>
                <w:rFonts w:ascii="Times New Roman" w:hAnsi="Times New Roman" w:cs="Times New Roman"/>
                <w:szCs w:val="24"/>
              </w:rPr>
            </w:pPr>
            <w:proofErr w:type="gramStart"/>
            <w:r w:rsidRPr="00303D9A">
              <w:rPr>
                <w:rFonts w:ascii="Times New Roman" w:hAnsi="Times New Roman" w:cs="Times New Roman"/>
                <w:szCs w:val="24"/>
              </w:rPr>
              <w:t xml:space="preserve">отсутствие у участника закупки –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w:t>
            </w:r>
            <w:r w:rsidR="009E7017">
              <w:rPr>
                <w:rFonts w:ascii="Times New Roman" w:hAnsi="Times New Roman" w:cs="Times New Roman"/>
                <w:szCs w:val="24"/>
              </w:rPr>
              <w:br/>
            </w:r>
            <w:r w:rsidRPr="00303D9A">
              <w:rPr>
                <w:rFonts w:ascii="Times New Roman" w:hAnsi="Times New Roman" w:cs="Times New Roman"/>
                <w:szCs w:val="24"/>
              </w:rPr>
              <w:t xml:space="preserve">и (или) преступления, предусмотренные статьями 289,290,291,291.1 Уголовного кодекса Российской Федерации (за исключением лиц, </w:t>
            </w:r>
            <w:r w:rsidR="009E7017">
              <w:rPr>
                <w:rFonts w:ascii="Times New Roman" w:hAnsi="Times New Roman" w:cs="Times New Roman"/>
                <w:szCs w:val="24"/>
              </w:rPr>
              <w:br/>
            </w:r>
            <w:r w:rsidRPr="00303D9A">
              <w:rPr>
                <w:rFonts w:ascii="Times New Roman" w:hAnsi="Times New Roman" w:cs="Times New Roman"/>
                <w:szCs w:val="24"/>
              </w:rPr>
              <w:t>у которых такая судимость погашена или снята), а также неприменение в отношении указанных физических лиц наказания в виде лишения права занимать</w:t>
            </w:r>
            <w:proofErr w:type="gramEnd"/>
            <w:r w:rsidRPr="00303D9A">
              <w:rPr>
                <w:rFonts w:ascii="Times New Roman" w:hAnsi="Times New Roman" w:cs="Times New Roman"/>
                <w:szCs w:val="24"/>
              </w:rPr>
              <w:t xml:space="preserve"> определенные должности или заниматься определенной деятельностью, которые связаны с объектом закупки </w:t>
            </w:r>
            <w:r w:rsidR="009E7017">
              <w:rPr>
                <w:rFonts w:ascii="Times New Roman" w:hAnsi="Times New Roman" w:cs="Times New Roman"/>
                <w:szCs w:val="24"/>
              </w:rPr>
              <w:br/>
            </w:r>
            <w:r w:rsidRPr="00303D9A">
              <w:rPr>
                <w:rFonts w:ascii="Times New Roman" w:hAnsi="Times New Roman" w:cs="Times New Roman"/>
                <w:szCs w:val="24"/>
              </w:rPr>
              <w:t>и административного наказания в виде дисквалификации;</w:t>
            </w:r>
          </w:p>
          <w:p w:rsidR="00303D9A" w:rsidRPr="00303D9A" w:rsidRDefault="00303D9A" w:rsidP="00303D9A">
            <w:pPr>
              <w:numPr>
                <w:ilvl w:val="0"/>
                <w:numId w:val="1"/>
              </w:numPr>
              <w:tabs>
                <w:tab w:val="num" w:pos="363"/>
              </w:tabs>
              <w:spacing w:after="0" w:line="240" w:lineRule="auto"/>
              <w:ind w:left="80" w:firstLine="0"/>
              <w:jc w:val="both"/>
              <w:rPr>
                <w:rFonts w:ascii="Times New Roman" w:hAnsi="Times New Roman" w:cs="Times New Roman"/>
                <w:szCs w:val="24"/>
              </w:rPr>
            </w:pPr>
            <w:r w:rsidRPr="00303D9A">
              <w:rPr>
                <w:rFonts w:ascii="Times New Roman" w:hAnsi="Times New Roman" w:cs="Times New Roman"/>
                <w:szCs w:val="24"/>
              </w:rPr>
              <w:t xml:space="preserve">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w:t>
            </w:r>
            <w:r w:rsidR="009E7017">
              <w:rPr>
                <w:rFonts w:ascii="Times New Roman" w:hAnsi="Times New Roman" w:cs="Times New Roman"/>
                <w:szCs w:val="24"/>
              </w:rPr>
              <w:br/>
            </w:r>
            <w:r w:rsidRPr="00303D9A">
              <w:rPr>
                <w:rFonts w:ascii="Times New Roman" w:hAnsi="Times New Roman" w:cs="Times New Roman"/>
                <w:szCs w:val="24"/>
              </w:rPr>
              <w:t>и муниципальных нужд»;</w:t>
            </w:r>
            <w:r w:rsidR="009E7017">
              <w:rPr>
                <w:rFonts w:ascii="Times New Roman" w:hAnsi="Times New Roman" w:cs="Times New Roman"/>
                <w:szCs w:val="24"/>
              </w:rPr>
              <w:t xml:space="preserve"> </w:t>
            </w:r>
          </w:p>
          <w:p w:rsidR="00933D65" w:rsidRPr="00F55685" w:rsidRDefault="00303D9A" w:rsidP="00303D9A">
            <w:pPr>
              <w:pStyle w:val="ConsPlusNormal"/>
              <w:tabs>
                <w:tab w:val="num" w:pos="363"/>
              </w:tabs>
              <w:ind w:left="80"/>
              <w:jc w:val="both"/>
              <w:rPr>
                <w:rFonts w:ascii="Times New Roman" w:hAnsi="Times New Roman" w:cs="Times New Roman"/>
                <w:szCs w:val="22"/>
              </w:rPr>
            </w:pPr>
            <w:r w:rsidRPr="00303D9A">
              <w:rPr>
                <w:rFonts w:ascii="Times New Roman" w:hAnsi="Times New Roman" w:cs="Times New Roman"/>
                <w:szCs w:val="24"/>
              </w:rPr>
              <w:t>участник закупки не является оффшорной компанией</w:t>
            </w:r>
            <w:r w:rsidRPr="009E7017">
              <w:rPr>
                <w:rFonts w:ascii="Times New Roman" w:hAnsi="Times New Roman" w:cs="Times New Roman"/>
                <w:szCs w:val="24"/>
              </w:rPr>
              <w:t>;</w:t>
            </w:r>
            <w:r w:rsidR="009E7017" w:rsidRPr="009E7017">
              <w:rPr>
                <w:rFonts w:ascii="Times New Roman" w:hAnsi="Times New Roman" w:cs="Times New Roman"/>
                <w:szCs w:val="24"/>
              </w:rPr>
              <w:t xml:space="preserve"> </w:t>
            </w:r>
          </w:p>
        </w:tc>
      </w:tr>
      <w:tr w:rsidR="00D43B82" w:rsidRPr="00DE3E4E" w:rsidTr="00B5718C">
        <w:tc>
          <w:tcPr>
            <w:tcW w:w="3118" w:type="dxa"/>
          </w:tcPr>
          <w:p w:rsidR="00D43B82" w:rsidRPr="008273E2" w:rsidRDefault="00D43B82" w:rsidP="00DD2D4D">
            <w:pPr>
              <w:pStyle w:val="ConsPlusNormal"/>
              <w:rPr>
                <w:rFonts w:ascii="Times New Roman" w:hAnsi="Times New Roman" w:cs="Times New Roman"/>
                <w:szCs w:val="22"/>
              </w:rPr>
            </w:pPr>
            <w:r w:rsidRPr="008273E2">
              <w:rPr>
                <w:rFonts w:ascii="Times New Roman" w:hAnsi="Times New Roman" w:cs="Times New Roman"/>
                <w:szCs w:val="22"/>
              </w:rPr>
              <w:t>Обязательные требования к участнику закупки:</w:t>
            </w:r>
          </w:p>
        </w:tc>
        <w:tc>
          <w:tcPr>
            <w:tcW w:w="7024" w:type="dxa"/>
            <w:gridSpan w:val="2"/>
          </w:tcPr>
          <w:p w:rsidR="00303D9A" w:rsidRPr="00303D9A" w:rsidRDefault="00303D9A" w:rsidP="00303D9A">
            <w:pPr>
              <w:widowControl w:val="0"/>
              <w:autoSpaceDE w:val="0"/>
              <w:autoSpaceDN w:val="0"/>
              <w:spacing w:after="0" w:line="240" w:lineRule="auto"/>
              <w:ind w:left="80" w:firstLine="425"/>
              <w:jc w:val="both"/>
              <w:rPr>
                <w:rFonts w:ascii="Times New Roman" w:hAnsi="Times New Roman" w:cs="Times New Roman"/>
                <w:bCs/>
                <w:szCs w:val="24"/>
              </w:rPr>
            </w:pPr>
            <w:r w:rsidRPr="00303D9A">
              <w:rPr>
                <w:rFonts w:ascii="Times New Roman" w:hAnsi="Times New Roman" w:cs="Times New Roman"/>
                <w:bCs/>
                <w:szCs w:val="24"/>
              </w:rPr>
              <w:t xml:space="preserve">В штате компании должно быть не менее 2 сотрудников имеющих высшее образование в области техники и технологии строительства или высшее архитектурное образование, а также имеющих опыт работы по специальности 5 лет и более,  включенных в  «Национальный реестр </w:t>
            </w:r>
            <w:r w:rsidRPr="00303D9A">
              <w:rPr>
                <w:rFonts w:ascii="Times New Roman" w:hAnsi="Times New Roman" w:cs="Times New Roman"/>
                <w:bCs/>
                <w:szCs w:val="24"/>
              </w:rPr>
              <w:lastRenderedPageBreak/>
              <w:t xml:space="preserve">специалистов в области инженерных изысканий и архитектурно-строительного проектирования» </w:t>
            </w:r>
          </w:p>
          <w:p w:rsidR="00303D9A" w:rsidRPr="00303D9A" w:rsidRDefault="00303D9A" w:rsidP="00303D9A">
            <w:pPr>
              <w:widowControl w:val="0"/>
              <w:autoSpaceDE w:val="0"/>
              <w:autoSpaceDN w:val="0"/>
              <w:spacing w:after="0" w:line="240" w:lineRule="auto"/>
              <w:ind w:left="80" w:firstLine="425"/>
              <w:jc w:val="both"/>
              <w:rPr>
                <w:rFonts w:ascii="Times New Roman" w:hAnsi="Times New Roman" w:cs="Times New Roman"/>
                <w:bCs/>
                <w:szCs w:val="24"/>
              </w:rPr>
            </w:pPr>
            <w:r w:rsidRPr="00303D9A">
              <w:rPr>
                <w:rFonts w:ascii="Times New Roman" w:hAnsi="Times New Roman" w:cs="Times New Roman"/>
                <w:bCs/>
                <w:szCs w:val="24"/>
              </w:rPr>
              <w:t xml:space="preserve">для подтверждения наличия сотрудника участнику закупки необходимо </w:t>
            </w:r>
            <w:proofErr w:type="gramStart"/>
            <w:r w:rsidRPr="00303D9A">
              <w:rPr>
                <w:rFonts w:ascii="Times New Roman" w:hAnsi="Times New Roman" w:cs="Times New Roman"/>
                <w:bCs/>
                <w:szCs w:val="24"/>
              </w:rPr>
              <w:t>предоставить следующие документы</w:t>
            </w:r>
            <w:proofErr w:type="gramEnd"/>
            <w:r w:rsidRPr="00303D9A">
              <w:rPr>
                <w:rFonts w:ascii="Times New Roman" w:hAnsi="Times New Roman" w:cs="Times New Roman"/>
                <w:bCs/>
                <w:szCs w:val="24"/>
              </w:rPr>
              <w:t xml:space="preserve"> (их копии): </w:t>
            </w:r>
          </w:p>
          <w:p w:rsidR="00303D9A" w:rsidRPr="00303D9A" w:rsidRDefault="00303D9A" w:rsidP="00303D9A">
            <w:pPr>
              <w:widowControl w:val="0"/>
              <w:autoSpaceDE w:val="0"/>
              <w:autoSpaceDN w:val="0"/>
              <w:spacing w:after="0" w:line="240" w:lineRule="auto"/>
              <w:ind w:left="80" w:firstLine="425"/>
              <w:jc w:val="both"/>
              <w:rPr>
                <w:rFonts w:ascii="Times New Roman" w:hAnsi="Times New Roman" w:cs="Times New Roman"/>
                <w:bCs/>
                <w:szCs w:val="24"/>
              </w:rPr>
            </w:pPr>
            <w:r w:rsidRPr="00303D9A">
              <w:rPr>
                <w:rFonts w:ascii="Times New Roman" w:hAnsi="Times New Roman" w:cs="Times New Roman"/>
                <w:bCs/>
                <w:szCs w:val="24"/>
              </w:rPr>
              <w:t xml:space="preserve">действующее штатное расписание участника закупки; трудовая книжка; копия дипломов о высшем образовании специалистов, подтверждающих наличие необходимого </w:t>
            </w:r>
            <w:r w:rsidR="00CE4CB0">
              <w:rPr>
                <w:rFonts w:ascii="Times New Roman" w:hAnsi="Times New Roman" w:cs="Times New Roman"/>
                <w:bCs/>
                <w:szCs w:val="24"/>
              </w:rPr>
              <w:t>образования, копия  уведомления</w:t>
            </w:r>
            <w:r w:rsidRPr="00303D9A">
              <w:rPr>
                <w:rFonts w:ascii="Times New Roman" w:hAnsi="Times New Roman" w:cs="Times New Roman"/>
                <w:bCs/>
                <w:szCs w:val="24"/>
              </w:rPr>
              <w:t xml:space="preserve"> о включении в  «Национальный реестр специалистов </w:t>
            </w:r>
            <w:r w:rsidR="009E7017">
              <w:rPr>
                <w:rFonts w:ascii="Times New Roman" w:hAnsi="Times New Roman" w:cs="Times New Roman"/>
                <w:bCs/>
                <w:szCs w:val="24"/>
              </w:rPr>
              <w:br/>
            </w:r>
            <w:r w:rsidRPr="00303D9A">
              <w:rPr>
                <w:rFonts w:ascii="Times New Roman" w:hAnsi="Times New Roman" w:cs="Times New Roman"/>
                <w:bCs/>
                <w:szCs w:val="24"/>
              </w:rPr>
              <w:t xml:space="preserve">в области инженерных изысканий и архитектурно-строительного проектирования», </w:t>
            </w:r>
          </w:p>
          <w:p w:rsidR="00303D9A" w:rsidRDefault="00303D9A" w:rsidP="00303D9A">
            <w:pPr>
              <w:widowControl w:val="0"/>
              <w:autoSpaceDE w:val="0"/>
              <w:autoSpaceDN w:val="0"/>
              <w:spacing w:after="0" w:line="240" w:lineRule="auto"/>
              <w:ind w:left="80" w:firstLine="425"/>
              <w:jc w:val="both"/>
              <w:rPr>
                <w:rFonts w:ascii="Times New Roman" w:eastAsia="Times New Roman" w:hAnsi="Times New Roman" w:cs="Times New Roman"/>
                <w:bCs/>
                <w:szCs w:val="24"/>
                <w:lang w:eastAsia="ru-RU"/>
              </w:rPr>
            </w:pPr>
            <w:proofErr w:type="gramStart"/>
            <w:r w:rsidRPr="00303D9A">
              <w:rPr>
                <w:rFonts w:ascii="Times New Roman" w:eastAsia="Times New Roman" w:hAnsi="Times New Roman" w:cs="Times New Roman"/>
                <w:bCs/>
                <w:szCs w:val="24"/>
                <w:lang w:eastAsia="ru-RU"/>
              </w:rPr>
              <w:t xml:space="preserve">Выписка из реестра СРО о допуске к определенному виду </w:t>
            </w:r>
            <w:r w:rsidR="009E7017">
              <w:rPr>
                <w:rFonts w:ascii="Times New Roman" w:eastAsia="Times New Roman" w:hAnsi="Times New Roman" w:cs="Times New Roman"/>
                <w:bCs/>
                <w:szCs w:val="24"/>
                <w:lang w:eastAsia="ru-RU"/>
              </w:rPr>
              <w:br/>
            </w:r>
            <w:r w:rsidRPr="00303D9A">
              <w:rPr>
                <w:rFonts w:ascii="Times New Roman" w:eastAsia="Times New Roman" w:hAnsi="Times New Roman" w:cs="Times New Roman"/>
                <w:bCs/>
                <w:szCs w:val="24"/>
                <w:lang w:eastAsia="ru-RU"/>
              </w:rPr>
              <w:t>или видам работ, которые оказывают влияние на безопасность объектов капитального строительства, выданного саморегулируемой организацией, согласно п.</w:t>
            </w:r>
            <w:r w:rsidR="009E7017">
              <w:rPr>
                <w:rFonts w:ascii="Times New Roman" w:eastAsia="Times New Roman" w:hAnsi="Times New Roman" w:cs="Times New Roman"/>
                <w:bCs/>
                <w:szCs w:val="24"/>
                <w:lang w:eastAsia="ru-RU"/>
              </w:rPr>
              <w:t> </w:t>
            </w:r>
            <w:r w:rsidRPr="00303D9A">
              <w:rPr>
                <w:rFonts w:ascii="Times New Roman" w:eastAsia="Times New Roman" w:hAnsi="Times New Roman" w:cs="Times New Roman"/>
                <w:bCs/>
                <w:szCs w:val="24"/>
                <w:lang w:eastAsia="ru-RU"/>
              </w:rPr>
              <w:t>33 Приказа Министерства регионального развития Российской Федерации от 30.12.2009 №</w:t>
            </w:r>
            <w:r w:rsidR="009E7017">
              <w:rPr>
                <w:rFonts w:ascii="Times New Roman" w:eastAsia="Times New Roman" w:hAnsi="Times New Roman" w:cs="Times New Roman"/>
                <w:bCs/>
                <w:szCs w:val="24"/>
                <w:lang w:eastAsia="ru-RU"/>
              </w:rPr>
              <w:t> </w:t>
            </w:r>
            <w:r w:rsidRPr="00303D9A">
              <w:rPr>
                <w:rFonts w:ascii="Times New Roman" w:eastAsia="Times New Roman" w:hAnsi="Times New Roman" w:cs="Times New Roman"/>
                <w:bCs/>
                <w:szCs w:val="24"/>
                <w:lang w:eastAsia="ru-RU"/>
              </w:rPr>
              <w:t>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w:t>
            </w:r>
            <w:proofErr w:type="gramEnd"/>
            <w:r w:rsidRPr="00303D9A">
              <w:rPr>
                <w:rFonts w:ascii="Times New Roman" w:eastAsia="Times New Roman" w:hAnsi="Times New Roman" w:cs="Times New Roman"/>
                <w:bCs/>
                <w:szCs w:val="24"/>
                <w:lang w:eastAsia="ru-RU"/>
              </w:rPr>
              <w:t xml:space="preserve"> объектов капитального строительства».</w:t>
            </w:r>
          </w:p>
          <w:p w:rsidR="00C944FF" w:rsidRPr="00303D9A" w:rsidRDefault="00526C5C" w:rsidP="00C944FF">
            <w:pPr>
              <w:widowControl w:val="0"/>
              <w:autoSpaceDE w:val="0"/>
              <w:autoSpaceDN w:val="0"/>
              <w:spacing w:after="0" w:line="240" w:lineRule="auto"/>
              <w:ind w:left="80" w:firstLine="425"/>
              <w:jc w:val="both"/>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В случае выполнения работ на объекте культурного наследия </w:t>
            </w:r>
            <w:r w:rsidR="00C944FF">
              <w:rPr>
                <w:rFonts w:ascii="Times New Roman" w:eastAsia="Times New Roman" w:hAnsi="Times New Roman" w:cs="Times New Roman"/>
                <w:bCs/>
                <w:szCs w:val="24"/>
                <w:lang w:eastAsia="ru-RU"/>
              </w:rPr>
              <w:t>подрядчик должен иметь в штате, либо на договорной основе аттестованного Министерством культуры РФ инженера – строителя (проектировщика) для осуществления технического надзора. Перед началом проведения работ Подрядчик обязан получить разрешение в Службе по охране объектов культурного наследия Красноярского края.</w:t>
            </w:r>
          </w:p>
          <w:p w:rsidR="00303D9A" w:rsidRPr="009E7017" w:rsidRDefault="00303D9A" w:rsidP="00303D9A">
            <w:pPr>
              <w:widowControl w:val="0"/>
              <w:autoSpaceDE w:val="0"/>
              <w:autoSpaceDN w:val="0"/>
              <w:spacing w:after="0" w:line="240" w:lineRule="auto"/>
              <w:ind w:left="80" w:firstLine="425"/>
              <w:jc w:val="both"/>
              <w:rPr>
                <w:rFonts w:ascii="Times New Roman" w:eastAsia="Times New Roman" w:hAnsi="Times New Roman" w:cs="Times New Roman"/>
                <w:bCs/>
                <w:i/>
                <w:sz w:val="18"/>
                <w:szCs w:val="24"/>
                <w:lang w:eastAsia="ru-RU"/>
              </w:rPr>
            </w:pPr>
            <w:r w:rsidRPr="009E7017">
              <w:rPr>
                <w:rFonts w:ascii="Times New Roman" w:eastAsia="Times New Roman" w:hAnsi="Times New Roman" w:cs="Times New Roman"/>
                <w:bCs/>
                <w:i/>
                <w:sz w:val="18"/>
                <w:szCs w:val="24"/>
                <w:lang w:eastAsia="ru-RU"/>
              </w:rPr>
              <w:t>п.</w:t>
            </w:r>
            <w:r w:rsidR="009E7017" w:rsidRPr="009E7017">
              <w:rPr>
                <w:rFonts w:ascii="Times New Roman" w:eastAsia="Times New Roman" w:hAnsi="Times New Roman" w:cs="Times New Roman"/>
                <w:bCs/>
                <w:i/>
                <w:sz w:val="18"/>
                <w:szCs w:val="24"/>
                <w:lang w:eastAsia="ru-RU"/>
              </w:rPr>
              <w:t> </w:t>
            </w:r>
            <w:r w:rsidRPr="009E7017">
              <w:rPr>
                <w:rFonts w:ascii="Times New Roman" w:eastAsia="Times New Roman" w:hAnsi="Times New Roman" w:cs="Times New Roman"/>
                <w:bCs/>
                <w:i/>
                <w:sz w:val="18"/>
                <w:szCs w:val="24"/>
                <w:lang w:eastAsia="ru-RU"/>
              </w:rPr>
              <w:t xml:space="preserve">33.«Работы по организации строительства, реконструкции </w:t>
            </w:r>
            <w:r w:rsidR="009E7017" w:rsidRPr="009E7017">
              <w:rPr>
                <w:rFonts w:ascii="Times New Roman" w:eastAsia="Times New Roman" w:hAnsi="Times New Roman" w:cs="Times New Roman"/>
                <w:bCs/>
                <w:i/>
                <w:sz w:val="18"/>
                <w:szCs w:val="24"/>
                <w:lang w:eastAsia="ru-RU"/>
              </w:rPr>
              <w:br/>
            </w:r>
            <w:r w:rsidRPr="009E7017">
              <w:rPr>
                <w:rFonts w:ascii="Times New Roman" w:eastAsia="Times New Roman" w:hAnsi="Times New Roman" w:cs="Times New Roman"/>
                <w:bCs/>
                <w:i/>
                <w:sz w:val="18"/>
                <w:szCs w:val="24"/>
                <w:lang w:eastAsia="ru-RU"/>
              </w:rPr>
              <w:t>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009E7017">
              <w:rPr>
                <w:rFonts w:ascii="Times New Roman" w:eastAsia="Times New Roman" w:hAnsi="Times New Roman" w:cs="Times New Roman"/>
                <w:bCs/>
                <w:i/>
                <w:sz w:val="18"/>
                <w:szCs w:val="24"/>
                <w:lang w:eastAsia="ru-RU"/>
              </w:rPr>
              <w:t xml:space="preserve">. </w:t>
            </w:r>
          </w:p>
          <w:p w:rsidR="00D43B82" w:rsidRPr="009E7017" w:rsidRDefault="00303D9A" w:rsidP="009E7017">
            <w:pPr>
              <w:pStyle w:val="ConsPlusNormal"/>
              <w:ind w:left="80" w:firstLine="425"/>
              <w:jc w:val="both"/>
              <w:rPr>
                <w:rFonts w:ascii="Times New Roman" w:hAnsi="Times New Roman" w:cs="Times New Roman"/>
                <w:sz w:val="18"/>
                <w:szCs w:val="24"/>
              </w:rPr>
            </w:pPr>
            <w:r w:rsidRPr="009E7017">
              <w:rPr>
                <w:rFonts w:ascii="Times New Roman" w:hAnsi="Times New Roman" w:cs="Times New Roman"/>
                <w:bCs/>
                <w:i/>
                <w:sz w:val="18"/>
                <w:szCs w:val="24"/>
              </w:rPr>
              <w:t>Выписки должны быть выданы не позднее 30 дней.</w:t>
            </w:r>
            <w:r w:rsidR="009E7017">
              <w:rPr>
                <w:rFonts w:ascii="Times New Roman" w:hAnsi="Times New Roman" w:cs="Times New Roman"/>
                <w:bCs/>
                <w:i/>
                <w:sz w:val="18"/>
                <w:szCs w:val="24"/>
              </w:rPr>
              <w:t xml:space="preserve"> </w:t>
            </w:r>
          </w:p>
        </w:tc>
      </w:tr>
      <w:tr w:rsidR="00AB4735" w:rsidRPr="00DE3E4E" w:rsidTr="00B5718C">
        <w:trPr>
          <w:trHeight w:val="384"/>
        </w:trPr>
        <w:tc>
          <w:tcPr>
            <w:tcW w:w="10142" w:type="dxa"/>
            <w:gridSpan w:val="3"/>
          </w:tcPr>
          <w:p w:rsidR="00AB4735" w:rsidRPr="00DE3E4E" w:rsidRDefault="0098685E" w:rsidP="00F55685">
            <w:pPr>
              <w:pStyle w:val="ConsPlusNormal"/>
              <w:ind w:left="79"/>
              <w:rPr>
                <w:rFonts w:ascii="Times New Roman" w:hAnsi="Times New Roman" w:cs="Times New Roman"/>
                <w:szCs w:val="22"/>
              </w:rPr>
            </w:pPr>
            <w:r>
              <w:rPr>
                <w:rFonts w:ascii="Times New Roman" w:hAnsi="Times New Roman" w:cs="Times New Roman"/>
                <w:szCs w:val="22"/>
              </w:rPr>
              <w:lastRenderedPageBreak/>
              <w:t xml:space="preserve">Информация о </w:t>
            </w:r>
            <w:r w:rsidR="00AB4735" w:rsidRPr="00DE3E4E">
              <w:rPr>
                <w:rFonts w:ascii="Times New Roman" w:hAnsi="Times New Roman" w:cs="Times New Roman"/>
                <w:szCs w:val="22"/>
              </w:rPr>
              <w:t>проведении открытого конкурса:</w:t>
            </w:r>
          </w:p>
        </w:tc>
      </w:tr>
      <w:tr w:rsidR="0098685E" w:rsidRPr="00DE3E4E" w:rsidTr="00B5718C">
        <w:trPr>
          <w:trHeight w:val="587"/>
        </w:trPr>
        <w:tc>
          <w:tcPr>
            <w:tcW w:w="10142" w:type="dxa"/>
            <w:gridSpan w:val="3"/>
          </w:tcPr>
          <w:p w:rsidR="0098685E" w:rsidRPr="00DE3E4E" w:rsidRDefault="00B5718C" w:rsidP="009E7017">
            <w:pPr>
              <w:pStyle w:val="ConsPlusNormal"/>
              <w:ind w:left="79"/>
              <w:jc w:val="both"/>
              <w:rPr>
                <w:rFonts w:ascii="Times New Roman" w:hAnsi="Times New Roman" w:cs="Times New Roman"/>
                <w:szCs w:val="22"/>
              </w:rPr>
            </w:pPr>
            <w:r>
              <w:rPr>
                <w:rFonts w:ascii="Times New Roman" w:hAnsi="Times New Roman" w:cs="Times New Roman"/>
                <w:szCs w:val="22"/>
              </w:rPr>
              <w:t xml:space="preserve">Информация, содержащая </w:t>
            </w:r>
            <w:r w:rsidR="0098685E" w:rsidRPr="00DE3E4E">
              <w:rPr>
                <w:rFonts w:ascii="Times New Roman" w:hAnsi="Times New Roman" w:cs="Times New Roman"/>
                <w:szCs w:val="22"/>
              </w:rPr>
              <w:t xml:space="preserve">сведения и документы к заявке, размещена и доступна для ознакомления </w:t>
            </w:r>
            <w:r w:rsidR="009E7017">
              <w:rPr>
                <w:rFonts w:ascii="Times New Roman" w:hAnsi="Times New Roman" w:cs="Times New Roman"/>
                <w:szCs w:val="22"/>
              </w:rPr>
              <w:br/>
            </w:r>
            <w:r w:rsidR="0098685E" w:rsidRPr="00DE3E4E">
              <w:rPr>
                <w:rFonts w:ascii="Times New Roman" w:hAnsi="Times New Roman" w:cs="Times New Roman"/>
                <w:szCs w:val="22"/>
              </w:rPr>
              <w:t>на сай</w:t>
            </w:r>
            <w:r w:rsidR="0098685E">
              <w:rPr>
                <w:rFonts w:ascii="Times New Roman" w:hAnsi="Times New Roman" w:cs="Times New Roman"/>
                <w:szCs w:val="22"/>
              </w:rPr>
              <w:t>те компании http://жт-норильск</w:t>
            </w:r>
            <w:proofErr w:type="gramStart"/>
            <w:r w:rsidR="0098685E">
              <w:rPr>
                <w:rFonts w:ascii="Times New Roman" w:hAnsi="Times New Roman" w:cs="Times New Roman"/>
                <w:szCs w:val="22"/>
              </w:rPr>
              <w:t>.</w:t>
            </w:r>
            <w:r w:rsidR="0098685E" w:rsidRPr="00DE3E4E">
              <w:rPr>
                <w:rFonts w:ascii="Times New Roman" w:hAnsi="Times New Roman" w:cs="Times New Roman"/>
                <w:szCs w:val="22"/>
              </w:rPr>
              <w:t>р</w:t>
            </w:r>
            <w:proofErr w:type="gramEnd"/>
            <w:r w:rsidR="0098685E" w:rsidRPr="00DE3E4E">
              <w:rPr>
                <w:rFonts w:ascii="Times New Roman" w:hAnsi="Times New Roman" w:cs="Times New Roman"/>
                <w:szCs w:val="22"/>
              </w:rPr>
              <w:t xml:space="preserve">ф, </w:t>
            </w:r>
            <w:r w:rsidR="0098685E">
              <w:rPr>
                <w:rFonts w:ascii="Times New Roman" w:hAnsi="Times New Roman" w:cs="Times New Roman"/>
                <w:szCs w:val="22"/>
              </w:rPr>
              <w:t>в разделе</w:t>
            </w:r>
            <w:r>
              <w:rPr>
                <w:rFonts w:ascii="Times New Roman" w:hAnsi="Times New Roman" w:cs="Times New Roman"/>
                <w:szCs w:val="22"/>
              </w:rPr>
              <w:t>:</w:t>
            </w:r>
            <w:r w:rsidR="0098685E">
              <w:rPr>
                <w:rFonts w:ascii="Times New Roman" w:hAnsi="Times New Roman" w:cs="Times New Roman"/>
                <w:szCs w:val="22"/>
              </w:rPr>
              <w:t xml:space="preserve"> </w:t>
            </w:r>
            <w:r>
              <w:rPr>
                <w:rFonts w:ascii="Times New Roman" w:hAnsi="Times New Roman" w:cs="Times New Roman"/>
                <w:szCs w:val="22"/>
              </w:rPr>
              <w:t>закупки ООО «ЗЖТ».</w:t>
            </w:r>
            <w:r w:rsidR="009E7017">
              <w:rPr>
                <w:rFonts w:ascii="Times New Roman" w:hAnsi="Times New Roman" w:cs="Times New Roman"/>
                <w:szCs w:val="22"/>
              </w:rPr>
              <w:t xml:space="preserve"> </w:t>
            </w:r>
          </w:p>
        </w:tc>
      </w:tr>
      <w:tr w:rsidR="0098685E" w:rsidRPr="00DE3E4E" w:rsidTr="009E7017">
        <w:trPr>
          <w:gridAfter w:val="1"/>
          <w:wAfter w:w="78" w:type="dxa"/>
        </w:trPr>
        <w:tc>
          <w:tcPr>
            <w:tcW w:w="3118" w:type="dxa"/>
          </w:tcPr>
          <w:p w:rsidR="0098685E" w:rsidRPr="00DE3E4E" w:rsidRDefault="0098685E" w:rsidP="00B5718C">
            <w:pPr>
              <w:pStyle w:val="ConsPlusNormal"/>
              <w:ind w:left="79"/>
              <w:rPr>
                <w:rFonts w:ascii="Times New Roman" w:hAnsi="Times New Roman" w:cs="Times New Roman"/>
                <w:szCs w:val="22"/>
              </w:rPr>
            </w:pPr>
            <w:r w:rsidRPr="00DE3E4E">
              <w:rPr>
                <w:rFonts w:ascii="Times New Roman" w:hAnsi="Times New Roman" w:cs="Times New Roman"/>
                <w:szCs w:val="22"/>
              </w:rPr>
              <w:t>Порядок предоставления разъяснений документации о конкурсе:</w:t>
            </w:r>
          </w:p>
        </w:tc>
        <w:tc>
          <w:tcPr>
            <w:tcW w:w="6946" w:type="dxa"/>
          </w:tcPr>
          <w:p w:rsidR="0098685E" w:rsidRPr="00DE3E4E" w:rsidRDefault="0098685E" w:rsidP="009E7017">
            <w:pPr>
              <w:pStyle w:val="ConsPlusNormal"/>
              <w:ind w:left="79"/>
              <w:jc w:val="both"/>
              <w:rPr>
                <w:rFonts w:ascii="Times New Roman" w:hAnsi="Times New Roman" w:cs="Times New Roman"/>
                <w:szCs w:val="22"/>
              </w:rPr>
            </w:pPr>
            <w:r w:rsidRPr="00DE3E4E">
              <w:rPr>
                <w:rFonts w:ascii="Times New Roman" w:hAnsi="Times New Roman" w:cs="Times New Roman"/>
                <w:szCs w:val="22"/>
              </w:rPr>
              <w:t xml:space="preserve">Участник закупки вправе направить в письменной форме заказчику запрос о даче разъяснений положений конкурсной документации. </w:t>
            </w:r>
            <w:r w:rsidR="009E7017">
              <w:rPr>
                <w:rFonts w:ascii="Times New Roman" w:hAnsi="Times New Roman" w:cs="Times New Roman"/>
                <w:szCs w:val="22"/>
              </w:rPr>
              <w:br/>
            </w:r>
            <w:r w:rsidRPr="00DE3E4E">
              <w:rPr>
                <w:rFonts w:ascii="Times New Roman" w:hAnsi="Times New Roman" w:cs="Times New Roman"/>
                <w:szCs w:val="22"/>
              </w:rPr>
              <w:t xml:space="preserve">В течение двух рабочих дней  </w:t>
            </w:r>
            <w:proofErr w:type="gramStart"/>
            <w:r w:rsidRPr="00DE3E4E">
              <w:rPr>
                <w:rFonts w:ascii="Times New Roman" w:hAnsi="Times New Roman" w:cs="Times New Roman"/>
                <w:szCs w:val="22"/>
              </w:rPr>
              <w:t>с даты поступления</w:t>
            </w:r>
            <w:proofErr w:type="gramEnd"/>
            <w:r w:rsidRPr="00DE3E4E">
              <w:rPr>
                <w:rFonts w:ascii="Times New Roman" w:hAnsi="Times New Roman" w:cs="Times New Roman"/>
                <w:szCs w:val="22"/>
              </w:rPr>
              <w:t xml:space="preserve"> указанного запроса заказчик обязан направить в письменной  форме и в форме электронного документа  разъяснения положений конкурсной документации, если указанный запрос поступил к заказчику </w:t>
            </w:r>
            <w:r w:rsidR="009E7017">
              <w:rPr>
                <w:rFonts w:ascii="Times New Roman" w:hAnsi="Times New Roman" w:cs="Times New Roman"/>
                <w:szCs w:val="22"/>
              </w:rPr>
              <w:br/>
            </w:r>
            <w:r w:rsidRPr="00DE3E4E">
              <w:rPr>
                <w:rFonts w:ascii="Times New Roman" w:hAnsi="Times New Roman" w:cs="Times New Roman"/>
                <w:szCs w:val="22"/>
              </w:rPr>
              <w:t>не позднее, чем за пять календарных дней до даты окончания срока подачи заявок на участие в конкурсе.</w:t>
            </w:r>
            <w:r w:rsidR="009E7017">
              <w:rPr>
                <w:rFonts w:ascii="Times New Roman" w:hAnsi="Times New Roman" w:cs="Times New Roman"/>
                <w:szCs w:val="22"/>
              </w:rPr>
              <w:t xml:space="preserve"> </w:t>
            </w:r>
          </w:p>
        </w:tc>
      </w:tr>
      <w:tr w:rsidR="00B5718C" w:rsidRPr="00DE3E4E" w:rsidTr="009E7017">
        <w:trPr>
          <w:gridAfter w:val="1"/>
          <w:wAfter w:w="78" w:type="dxa"/>
        </w:trPr>
        <w:tc>
          <w:tcPr>
            <w:tcW w:w="10064" w:type="dxa"/>
            <w:gridSpan w:val="2"/>
          </w:tcPr>
          <w:p w:rsidR="00B5718C" w:rsidRPr="00DE3E4E" w:rsidRDefault="00B5718C" w:rsidP="00B5718C">
            <w:pPr>
              <w:pStyle w:val="ConsPlusNormal"/>
              <w:ind w:left="79"/>
              <w:rPr>
                <w:rFonts w:ascii="Times New Roman" w:hAnsi="Times New Roman" w:cs="Times New Roman"/>
                <w:szCs w:val="22"/>
              </w:rPr>
            </w:pPr>
            <w:r w:rsidRPr="00DE3E4E">
              <w:rPr>
                <w:rFonts w:ascii="Times New Roman" w:hAnsi="Times New Roman" w:cs="Times New Roman"/>
                <w:szCs w:val="22"/>
              </w:rPr>
              <w:t>Информация о конкурсе:</w:t>
            </w:r>
          </w:p>
        </w:tc>
      </w:tr>
      <w:tr w:rsidR="00B5718C" w:rsidRPr="00DE3E4E" w:rsidTr="009E7017">
        <w:trPr>
          <w:gridAfter w:val="1"/>
          <w:wAfter w:w="78" w:type="dxa"/>
          <w:trHeight w:val="429"/>
        </w:trPr>
        <w:tc>
          <w:tcPr>
            <w:tcW w:w="3118" w:type="dxa"/>
          </w:tcPr>
          <w:p w:rsidR="00B5718C" w:rsidRPr="00B53203" w:rsidRDefault="00B5718C" w:rsidP="00B5718C">
            <w:pPr>
              <w:pStyle w:val="ConsPlusNormal"/>
              <w:ind w:left="79"/>
              <w:rPr>
                <w:rFonts w:ascii="Times New Roman" w:hAnsi="Times New Roman" w:cs="Times New Roman"/>
                <w:szCs w:val="22"/>
              </w:rPr>
            </w:pPr>
            <w:r>
              <w:rPr>
                <w:rFonts w:ascii="Times New Roman" w:hAnsi="Times New Roman" w:cs="Times New Roman"/>
                <w:szCs w:val="22"/>
              </w:rPr>
              <w:t xml:space="preserve">Место </w:t>
            </w:r>
            <w:r w:rsidRPr="00DE3E4E">
              <w:rPr>
                <w:rFonts w:ascii="Times New Roman" w:hAnsi="Times New Roman" w:cs="Times New Roman"/>
                <w:szCs w:val="22"/>
              </w:rPr>
              <w:t>подачи заявок участников закупки:</w:t>
            </w:r>
          </w:p>
        </w:tc>
        <w:tc>
          <w:tcPr>
            <w:tcW w:w="6946" w:type="dxa"/>
          </w:tcPr>
          <w:p w:rsidR="00B5718C" w:rsidRPr="00B5718C" w:rsidRDefault="00B5718C" w:rsidP="009E7017">
            <w:pPr>
              <w:pStyle w:val="ConsPlusNormal"/>
              <w:ind w:left="79"/>
              <w:rPr>
                <w:rFonts w:ascii="Times New Roman" w:hAnsi="Times New Roman" w:cs="Times New Roman"/>
                <w:szCs w:val="22"/>
              </w:rPr>
            </w:pPr>
            <w:r w:rsidRPr="00B5718C">
              <w:rPr>
                <w:rFonts w:ascii="Times New Roman" w:hAnsi="Times New Roman" w:cs="Times New Roman"/>
                <w:szCs w:val="22"/>
              </w:rPr>
              <w:t>Красн</w:t>
            </w:r>
            <w:r w:rsidR="009E7017">
              <w:rPr>
                <w:rFonts w:ascii="Times New Roman" w:hAnsi="Times New Roman" w:cs="Times New Roman"/>
                <w:szCs w:val="22"/>
              </w:rPr>
              <w:t>оярский край, г. Норильск,  ул. </w:t>
            </w:r>
            <w:r w:rsidRPr="00B5718C">
              <w:rPr>
                <w:rFonts w:ascii="Times New Roman" w:hAnsi="Times New Roman" w:cs="Times New Roman"/>
                <w:szCs w:val="22"/>
              </w:rPr>
              <w:t>Комсомольская, д.</w:t>
            </w:r>
            <w:r w:rsidR="009E7017">
              <w:rPr>
                <w:rFonts w:ascii="Times New Roman" w:hAnsi="Times New Roman" w:cs="Times New Roman"/>
                <w:szCs w:val="22"/>
              </w:rPr>
              <w:t> </w:t>
            </w:r>
            <w:r w:rsidRPr="00B5718C">
              <w:rPr>
                <w:rFonts w:ascii="Times New Roman" w:hAnsi="Times New Roman" w:cs="Times New Roman"/>
                <w:szCs w:val="22"/>
              </w:rPr>
              <w:t xml:space="preserve">26А, 2 этаж, </w:t>
            </w:r>
            <w:proofErr w:type="spellStart"/>
            <w:r w:rsidRPr="00B5718C">
              <w:rPr>
                <w:rFonts w:ascii="Times New Roman" w:hAnsi="Times New Roman" w:cs="Times New Roman"/>
                <w:szCs w:val="22"/>
              </w:rPr>
              <w:t>каб</w:t>
            </w:r>
            <w:proofErr w:type="spellEnd"/>
            <w:r w:rsidRPr="00B5718C">
              <w:rPr>
                <w:rFonts w:ascii="Times New Roman" w:hAnsi="Times New Roman" w:cs="Times New Roman"/>
                <w:szCs w:val="22"/>
              </w:rPr>
              <w:t>.</w:t>
            </w:r>
            <w:r w:rsidR="009E7017">
              <w:rPr>
                <w:rFonts w:ascii="Times New Roman" w:hAnsi="Times New Roman" w:cs="Times New Roman"/>
                <w:szCs w:val="22"/>
              </w:rPr>
              <w:t> </w:t>
            </w:r>
            <w:r w:rsidRPr="00B5718C">
              <w:rPr>
                <w:rFonts w:ascii="Times New Roman" w:hAnsi="Times New Roman" w:cs="Times New Roman"/>
                <w:szCs w:val="22"/>
              </w:rPr>
              <w:t xml:space="preserve">205 (приемная), </w:t>
            </w:r>
            <w:proofErr w:type="spellStart"/>
            <w:r w:rsidRPr="00B5718C">
              <w:rPr>
                <w:rFonts w:ascii="Times New Roman" w:hAnsi="Times New Roman" w:cs="Times New Roman"/>
                <w:szCs w:val="22"/>
              </w:rPr>
              <w:t>каб</w:t>
            </w:r>
            <w:proofErr w:type="spellEnd"/>
            <w:r w:rsidRPr="00B5718C">
              <w:rPr>
                <w:rFonts w:ascii="Times New Roman" w:hAnsi="Times New Roman" w:cs="Times New Roman"/>
                <w:szCs w:val="22"/>
              </w:rPr>
              <w:t>.</w:t>
            </w:r>
            <w:r w:rsidR="009E7017">
              <w:rPr>
                <w:rFonts w:ascii="Times New Roman" w:hAnsi="Times New Roman" w:cs="Times New Roman"/>
                <w:szCs w:val="22"/>
              </w:rPr>
              <w:t> </w:t>
            </w:r>
            <w:r w:rsidRPr="00B5718C">
              <w:rPr>
                <w:rFonts w:ascii="Times New Roman" w:hAnsi="Times New Roman" w:cs="Times New Roman"/>
                <w:szCs w:val="22"/>
              </w:rPr>
              <w:t xml:space="preserve">213, </w:t>
            </w:r>
            <w:proofErr w:type="spellStart"/>
            <w:r w:rsidRPr="00B5718C">
              <w:rPr>
                <w:rFonts w:ascii="Times New Roman" w:hAnsi="Times New Roman" w:cs="Times New Roman"/>
                <w:szCs w:val="22"/>
              </w:rPr>
              <w:t>каб</w:t>
            </w:r>
            <w:proofErr w:type="spellEnd"/>
            <w:r w:rsidRPr="00B5718C">
              <w:rPr>
                <w:rFonts w:ascii="Times New Roman" w:hAnsi="Times New Roman" w:cs="Times New Roman"/>
                <w:szCs w:val="22"/>
              </w:rPr>
              <w:t>.</w:t>
            </w:r>
            <w:r w:rsidR="009E7017">
              <w:rPr>
                <w:rFonts w:ascii="Times New Roman" w:hAnsi="Times New Roman" w:cs="Times New Roman"/>
                <w:szCs w:val="22"/>
              </w:rPr>
              <w:t> </w:t>
            </w:r>
            <w:r w:rsidRPr="00B5718C">
              <w:rPr>
                <w:rFonts w:ascii="Times New Roman" w:hAnsi="Times New Roman" w:cs="Times New Roman"/>
                <w:szCs w:val="22"/>
              </w:rPr>
              <w:t>215. Заявки в письменной форме (в</w:t>
            </w:r>
            <w:r>
              <w:rPr>
                <w:rFonts w:ascii="Times New Roman" w:hAnsi="Times New Roman" w:cs="Times New Roman"/>
                <w:szCs w:val="22"/>
              </w:rPr>
              <w:t> </w:t>
            </w:r>
            <w:r w:rsidRPr="00B5718C">
              <w:rPr>
                <w:rFonts w:ascii="Times New Roman" w:hAnsi="Times New Roman" w:cs="Times New Roman"/>
                <w:szCs w:val="22"/>
              </w:rPr>
              <w:t>конверте) принимаются в рабочие дни с 09:00 до 13:00, с 14:00 до</w:t>
            </w:r>
            <w:r>
              <w:rPr>
                <w:rFonts w:ascii="Times New Roman" w:hAnsi="Times New Roman" w:cs="Times New Roman"/>
                <w:szCs w:val="22"/>
              </w:rPr>
              <w:t> </w:t>
            </w:r>
            <w:r w:rsidRPr="00B5718C">
              <w:rPr>
                <w:rFonts w:ascii="Times New Roman" w:hAnsi="Times New Roman" w:cs="Times New Roman"/>
                <w:szCs w:val="22"/>
              </w:rPr>
              <w:t>1</w:t>
            </w:r>
            <w:r w:rsidR="0014309B">
              <w:rPr>
                <w:rFonts w:ascii="Times New Roman" w:hAnsi="Times New Roman" w:cs="Times New Roman"/>
                <w:szCs w:val="22"/>
              </w:rPr>
              <w:t>6</w:t>
            </w:r>
            <w:r w:rsidRPr="00B5718C">
              <w:rPr>
                <w:rFonts w:ascii="Times New Roman" w:hAnsi="Times New Roman" w:cs="Times New Roman"/>
                <w:szCs w:val="22"/>
              </w:rPr>
              <w:t>:00 часов</w:t>
            </w:r>
            <w:r>
              <w:rPr>
                <w:rFonts w:ascii="Times New Roman" w:hAnsi="Times New Roman" w:cs="Times New Roman"/>
                <w:szCs w:val="22"/>
              </w:rPr>
              <w:t>.</w:t>
            </w:r>
            <w:r w:rsidR="009E7017">
              <w:rPr>
                <w:rFonts w:ascii="Times New Roman" w:hAnsi="Times New Roman" w:cs="Times New Roman"/>
                <w:szCs w:val="22"/>
              </w:rPr>
              <w:t xml:space="preserve"> </w:t>
            </w:r>
          </w:p>
        </w:tc>
      </w:tr>
      <w:tr w:rsidR="00D43B82" w:rsidRPr="00DE3E4E" w:rsidTr="00B5718C">
        <w:trPr>
          <w:trHeight w:val="742"/>
        </w:trPr>
        <w:tc>
          <w:tcPr>
            <w:tcW w:w="3118" w:type="dxa"/>
          </w:tcPr>
          <w:p w:rsidR="00D43B82" w:rsidRPr="00DE3E4E" w:rsidRDefault="00D43B82" w:rsidP="00B5718C">
            <w:pPr>
              <w:pStyle w:val="ConsPlusNormal"/>
              <w:ind w:left="79"/>
              <w:rPr>
                <w:rFonts w:ascii="Times New Roman" w:hAnsi="Times New Roman" w:cs="Times New Roman"/>
                <w:szCs w:val="22"/>
              </w:rPr>
            </w:pPr>
            <w:r w:rsidRPr="00DE3E4E">
              <w:rPr>
                <w:rFonts w:ascii="Times New Roman" w:hAnsi="Times New Roman" w:cs="Times New Roman"/>
                <w:szCs w:val="22"/>
              </w:rPr>
              <w:t>Порядок подачи заявок на участие в конкурсе:</w:t>
            </w:r>
          </w:p>
        </w:tc>
        <w:tc>
          <w:tcPr>
            <w:tcW w:w="7024" w:type="dxa"/>
            <w:gridSpan w:val="2"/>
          </w:tcPr>
          <w:p w:rsidR="00D43B82" w:rsidRPr="00DE3E4E" w:rsidRDefault="00D43B82" w:rsidP="00F55685">
            <w:pPr>
              <w:tabs>
                <w:tab w:val="left" w:pos="-142"/>
                <w:tab w:val="left" w:pos="900"/>
                <w:tab w:val="left" w:pos="993"/>
              </w:tabs>
              <w:spacing w:after="0" w:line="240" w:lineRule="auto"/>
              <w:ind w:left="79"/>
              <w:jc w:val="both"/>
              <w:rPr>
                <w:rFonts w:ascii="Times New Roman" w:eastAsia="Calibri" w:hAnsi="Times New Roman" w:cs="Times New Roman"/>
              </w:rPr>
            </w:pPr>
            <w:r w:rsidRPr="00DE3E4E">
              <w:rPr>
                <w:rFonts w:ascii="Times New Roman" w:hAnsi="Times New Roman" w:cs="Times New Roman"/>
              </w:rPr>
              <w:t xml:space="preserve">Участник закупки подает в письменной форме заявку на участие </w:t>
            </w:r>
            <w:r w:rsidR="009E7017">
              <w:rPr>
                <w:rFonts w:ascii="Times New Roman" w:hAnsi="Times New Roman" w:cs="Times New Roman"/>
              </w:rPr>
              <w:br/>
            </w:r>
            <w:r>
              <w:rPr>
                <w:rFonts w:ascii="Times New Roman" w:hAnsi="Times New Roman" w:cs="Times New Roman"/>
              </w:rPr>
              <w:t xml:space="preserve">в </w:t>
            </w:r>
            <w:r w:rsidRPr="00DE3E4E">
              <w:rPr>
                <w:rFonts w:ascii="Times New Roman" w:hAnsi="Times New Roman" w:cs="Times New Roman"/>
              </w:rPr>
              <w:t>конкурсе в запечатанном конверте, не позволяющем просматривать содержание указанной заявки до вскрытия.</w:t>
            </w:r>
            <w:r w:rsidRPr="00DE3E4E">
              <w:rPr>
                <w:rFonts w:ascii="Times New Roman" w:eastAsia="Calibri" w:hAnsi="Times New Roman" w:cs="Times New Roman"/>
              </w:rPr>
              <w:t xml:space="preserve"> Конверт с заявкой </w:t>
            </w:r>
            <w:r w:rsidR="009E7017">
              <w:rPr>
                <w:rFonts w:ascii="Times New Roman" w:eastAsia="Calibri" w:hAnsi="Times New Roman" w:cs="Times New Roman"/>
              </w:rPr>
              <w:br/>
            </w:r>
            <w:r w:rsidRPr="00DE3E4E">
              <w:rPr>
                <w:rFonts w:ascii="Times New Roman" w:eastAsia="Calibri" w:hAnsi="Times New Roman" w:cs="Times New Roman"/>
              </w:rPr>
              <w:t xml:space="preserve">на участие в конкурсе подается участником закупки лично либо направляется посредством почты или курьерской службы. Каждый конверт с заявкой участника закупки на участие в конкурсе </w:t>
            </w:r>
            <w:r w:rsidRPr="00DE3E4E">
              <w:rPr>
                <w:rFonts w:ascii="Times New Roman" w:eastAsia="Calibri" w:hAnsi="Times New Roman" w:cs="Times New Roman"/>
              </w:rPr>
              <w:lastRenderedPageBreak/>
              <w:t>регистрируется Заказчиком.</w:t>
            </w:r>
          </w:p>
          <w:p w:rsidR="00D43B82" w:rsidRPr="00DE3E4E" w:rsidRDefault="00D43B82" w:rsidP="00F55685">
            <w:pPr>
              <w:pStyle w:val="ConsPlusNormal"/>
              <w:ind w:left="79"/>
              <w:jc w:val="both"/>
              <w:rPr>
                <w:rFonts w:ascii="Times New Roman" w:hAnsi="Times New Roman" w:cs="Times New Roman"/>
                <w:szCs w:val="22"/>
              </w:rPr>
            </w:pPr>
            <w:r w:rsidRPr="00DE3E4E">
              <w:rPr>
                <w:rFonts w:ascii="Times New Roman" w:hAnsi="Times New Roman" w:cs="Times New Roman"/>
                <w:szCs w:val="22"/>
              </w:rPr>
              <w:t>Все документы, входящие в состав заявки, должны быть оформлены согласно конкурсной документации.</w:t>
            </w:r>
          </w:p>
        </w:tc>
      </w:tr>
      <w:tr w:rsidR="00D43B82" w:rsidRPr="00DE3E4E" w:rsidTr="00B5718C">
        <w:tc>
          <w:tcPr>
            <w:tcW w:w="3118" w:type="dxa"/>
          </w:tcPr>
          <w:p w:rsidR="00D43B82" w:rsidRPr="0098685E" w:rsidRDefault="00D43B82" w:rsidP="0098685E">
            <w:pPr>
              <w:pStyle w:val="ConsPlusNormal"/>
              <w:rPr>
                <w:rFonts w:ascii="Times New Roman" w:hAnsi="Times New Roman" w:cs="Times New Roman"/>
                <w:szCs w:val="22"/>
              </w:rPr>
            </w:pPr>
            <w:r w:rsidRPr="006B08DE">
              <w:rPr>
                <w:rFonts w:ascii="Times New Roman" w:hAnsi="Times New Roman" w:cs="Times New Roman"/>
                <w:szCs w:val="22"/>
              </w:rPr>
              <w:lastRenderedPageBreak/>
              <w:t>Требования к содержанию и составу заявки:</w:t>
            </w:r>
          </w:p>
        </w:tc>
        <w:tc>
          <w:tcPr>
            <w:tcW w:w="7024" w:type="dxa"/>
            <w:gridSpan w:val="2"/>
          </w:tcPr>
          <w:p w:rsidR="00D43B82" w:rsidRPr="00B53203" w:rsidRDefault="00D43B82" w:rsidP="009E7017">
            <w:pPr>
              <w:pStyle w:val="ConsPlusNormal"/>
              <w:ind w:left="79"/>
              <w:jc w:val="both"/>
              <w:rPr>
                <w:rFonts w:ascii="Times New Roman" w:hAnsi="Times New Roman" w:cs="Times New Roman"/>
                <w:b/>
                <w:szCs w:val="22"/>
                <w:u w:val="single"/>
              </w:rPr>
            </w:pPr>
            <w:r w:rsidRPr="00DE3E4E">
              <w:rPr>
                <w:rFonts w:ascii="Times New Roman" w:hAnsi="Times New Roman" w:cs="Times New Roman"/>
                <w:szCs w:val="22"/>
              </w:rPr>
              <w:t xml:space="preserve">Заявка участников закупки на участие в конкурсе представляются </w:t>
            </w:r>
            <w:r w:rsidR="009E7017">
              <w:rPr>
                <w:rFonts w:ascii="Times New Roman" w:hAnsi="Times New Roman" w:cs="Times New Roman"/>
                <w:szCs w:val="22"/>
              </w:rPr>
              <w:br/>
            </w:r>
            <w:r w:rsidRPr="00DE3E4E">
              <w:rPr>
                <w:rFonts w:ascii="Times New Roman" w:hAnsi="Times New Roman" w:cs="Times New Roman"/>
                <w:szCs w:val="22"/>
              </w:rPr>
              <w:t xml:space="preserve">по форме и в порядке, которые указаны в конкурсной документации, </w:t>
            </w:r>
            <w:r w:rsidR="009E7017">
              <w:rPr>
                <w:rFonts w:ascii="Times New Roman" w:hAnsi="Times New Roman" w:cs="Times New Roman"/>
                <w:szCs w:val="22"/>
              </w:rPr>
              <w:br/>
            </w:r>
            <w:r w:rsidRPr="00DE3E4E">
              <w:rPr>
                <w:rFonts w:ascii="Times New Roman" w:hAnsi="Times New Roman" w:cs="Times New Roman"/>
                <w:szCs w:val="22"/>
              </w:rPr>
              <w:t xml:space="preserve">а так же в месте и до истечения срока, которые указаны в извещении </w:t>
            </w:r>
            <w:r w:rsidR="009E7017">
              <w:rPr>
                <w:rFonts w:ascii="Times New Roman" w:hAnsi="Times New Roman" w:cs="Times New Roman"/>
                <w:szCs w:val="22"/>
              </w:rPr>
              <w:br/>
            </w:r>
            <w:r w:rsidRPr="00DE3E4E">
              <w:rPr>
                <w:rFonts w:ascii="Times New Roman" w:hAnsi="Times New Roman" w:cs="Times New Roman"/>
                <w:szCs w:val="22"/>
              </w:rPr>
              <w:t>о проведении конкурса</w:t>
            </w:r>
            <w:r w:rsidRPr="0045717D">
              <w:rPr>
                <w:rFonts w:ascii="Times New Roman" w:hAnsi="Times New Roman" w:cs="Times New Roman"/>
                <w:szCs w:val="22"/>
              </w:rPr>
              <w:t xml:space="preserve">, и </w:t>
            </w:r>
            <w:r w:rsidRPr="00B53203">
              <w:rPr>
                <w:rFonts w:ascii="Times New Roman" w:hAnsi="Times New Roman" w:cs="Times New Roman"/>
                <w:b/>
                <w:szCs w:val="22"/>
                <w:u w:val="single"/>
              </w:rPr>
              <w:t xml:space="preserve">должны содержать согласие на обработку персональных данных участников закупки. </w:t>
            </w:r>
          </w:p>
          <w:p w:rsidR="00D43B82" w:rsidRPr="00DE3E4E" w:rsidRDefault="00D43B82" w:rsidP="009E7017">
            <w:pPr>
              <w:pStyle w:val="ConsPlusNormal"/>
              <w:ind w:left="79"/>
              <w:jc w:val="both"/>
              <w:rPr>
                <w:rFonts w:ascii="Times New Roman" w:hAnsi="Times New Roman" w:cs="Times New Roman"/>
                <w:szCs w:val="22"/>
              </w:rPr>
            </w:pPr>
            <w:r w:rsidRPr="00DE3E4E">
              <w:rPr>
                <w:rFonts w:ascii="Times New Roman" w:hAnsi="Times New Roman" w:cs="Times New Roman"/>
                <w:szCs w:val="22"/>
              </w:rPr>
              <w:t>Форма заявки на участие в конкурсе подается в запечатанном конверте.</w:t>
            </w:r>
          </w:p>
          <w:p w:rsidR="00D43B82" w:rsidRPr="004569AD" w:rsidRDefault="00D43B82" w:rsidP="00F55685">
            <w:pPr>
              <w:pStyle w:val="ConsPlusNormal"/>
              <w:ind w:left="79"/>
              <w:rPr>
                <w:rFonts w:ascii="Times New Roman" w:hAnsi="Times New Roman" w:cs="Times New Roman"/>
                <w:szCs w:val="22"/>
                <w:highlight w:val="yellow"/>
              </w:rPr>
            </w:pPr>
            <w:r w:rsidRPr="00DE3E4E">
              <w:rPr>
                <w:rFonts w:ascii="Times New Roman" w:hAnsi="Times New Roman" w:cs="Times New Roman"/>
                <w:szCs w:val="22"/>
              </w:rPr>
              <w:t xml:space="preserve">С формой заявки и перечнем документов, прилагающих к заявке, </w:t>
            </w:r>
            <w:r w:rsidRPr="00E35771">
              <w:rPr>
                <w:rFonts w:ascii="Times New Roman" w:hAnsi="Times New Roman" w:cs="Times New Roman"/>
                <w:szCs w:val="22"/>
              </w:rPr>
              <w:t xml:space="preserve">можно ознакомиться на сайте http://жт-норильск. </w:t>
            </w:r>
            <w:proofErr w:type="spellStart"/>
            <w:r w:rsidRPr="00E35771">
              <w:rPr>
                <w:rFonts w:ascii="Times New Roman" w:hAnsi="Times New Roman" w:cs="Times New Roman"/>
                <w:szCs w:val="22"/>
              </w:rPr>
              <w:t>рф</w:t>
            </w:r>
            <w:proofErr w:type="spellEnd"/>
            <w:r w:rsidRPr="00E35771">
              <w:rPr>
                <w:rFonts w:ascii="Times New Roman" w:hAnsi="Times New Roman" w:cs="Times New Roman"/>
                <w:szCs w:val="22"/>
              </w:rPr>
              <w:t xml:space="preserve">, </w:t>
            </w:r>
            <w:r w:rsidR="00B5718C">
              <w:rPr>
                <w:rFonts w:ascii="Times New Roman" w:hAnsi="Times New Roman" w:cs="Times New Roman"/>
                <w:szCs w:val="22"/>
              </w:rPr>
              <w:t>в разделе: закупк</w:t>
            </w:r>
            <w:proofErr w:type="gramStart"/>
            <w:r w:rsidR="00B5718C">
              <w:rPr>
                <w:rFonts w:ascii="Times New Roman" w:hAnsi="Times New Roman" w:cs="Times New Roman"/>
                <w:szCs w:val="22"/>
              </w:rPr>
              <w:t>и ООО</w:t>
            </w:r>
            <w:proofErr w:type="gramEnd"/>
            <w:r w:rsidR="00B5718C">
              <w:rPr>
                <w:rFonts w:ascii="Times New Roman" w:hAnsi="Times New Roman" w:cs="Times New Roman"/>
                <w:szCs w:val="22"/>
              </w:rPr>
              <w:t xml:space="preserve"> «ЗЖТ»</w:t>
            </w:r>
            <w:r w:rsidR="009E7017">
              <w:rPr>
                <w:rFonts w:ascii="Times New Roman" w:hAnsi="Times New Roman" w:cs="Times New Roman"/>
                <w:szCs w:val="22"/>
              </w:rPr>
              <w:t xml:space="preserve">. </w:t>
            </w:r>
          </w:p>
        </w:tc>
      </w:tr>
      <w:tr w:rsidR="00D43B82" w:rsidRPr="00DE3E4E" w:rsidTr="00B5718C">
        <w:trPr>
          <w:trHeight w:val="797"/>
        </w:trPr>
        <w:tc>
          <w:tcPr>
            <w:tcW w:w="3118" w:type="dxa"/>
          </w:tcPr>
          <w:p w:rsidR="00D43B82" w:rsidRPr="00F257D2" w:rsidRDefault="00D43B82" w:rsidP="00E31D27">
            <w:pPr>
              <w:pStyle w:val="ConsPlusNormal"/>
              <w:rPr>
                <w:rFonts w:ascii="Times New Roman" w:hAnsi="Times New Roman" w:cs="Times New Roman"/>
                <w:szCs w:val="22"/>
              </w:rPr>
            </w:pPr>
            <w:r w:rsidRPr="00F257D2">
              <w:rPr>
                <w:rFonts w:ascii="Times New Roman" w:hAnsi="Times New Roman" w:cs="Times New Roman"/>
                <w:szCs w:val="22"/>
              </w:rPr>
              <w:t xml:space="preserve">Дата  начала подачи заявок </w:t>
            </w:r>
            <w:r w:rsidR="009E7017" w:rsidRPr="009E7017">
              <w:rPr>
                <w:rFonts w:ascii="Times New Roman" w:hAnsi="Times New Roman" w:cs="Times New Roman"/>
                <w:szCs w:val="22"/>
              </w:rPr>
              <w:br/>
            </w:r>
            <w:r w:rsidRPr="00F257D2">
              <w:rPr>
                <w:rFonts w:ascii="Times New Roman" w:hAnsi="Times New Roman" w:cs="Times New Roman"/>
                <w:szCs w:val="22"/>
              </w:rPr>
              <w:t xml:space="preserve">на участие в конкурсе </w:t>
            </w:r>
            <w:r w:rsidR="009E7017" w:rsidRPr="009E7017">
              <w:rPr>
                <w:rFonts w:ascii="Times New Roman" w:hAnsi="Times New Roman" w:cs="Times New Roman"/>
                <w:szCs w:val="22"/>
              </w:rPr>
              <w:br/>
            </w:r>
            <w:r w:rsidRPr="00F257D2">
              <w:rPr>
                <w:rFonts w:ascii="Times New Roman" w:hAnsi="Times New Roman" w:cs="Times New Roman"/>
                <w:szCs w:val="22"/>
              </w:rPr>
              <w:t>(по местному времени):</w:t>
            </w:r>
          </w:p>
        </w:tc>
        <w:tc>
          <w:tcPr>
            <w:tcW w:w="7024" w:type="dxa"/>
            <w:gridSpan w:val="2"/>
          </w:tcPr>
          <w:p w:rsidR="00D43B82" w:rsidRPr="00400E08" w:rsidRDefault="00D43B82" w:rsidP="00B34729">
            <w:pPr>
              <w:pStyle w:val="ConsPlusNormal"/>
              <w:ind w:left="79"/>
              <w:jc w:val="both"/>
              <w:rPr>
                <w:rFonts w:ascii="Times New Roman" w:hAnsi="Times New Roman" w:cs="Times New Roman"/>
                <w:szCs w:val="22"/>
              </w:rPr>
            </w:pPr>
            <w:r w:rsidRPr="00400E08">
              <w:rPr>
                <w:rFonts w:ascii="Times New Roman" w:hAnsi="Times New Roman" w:cs="Times New Roman"/>
                <w:szCs w:val="22"/>
              </w:rPr>
              <w:t xml:space="preserve">С момента размещения извещения о проведении конкурса </w:t>
            </w:r>
            <w:r w:rsidR="009E7017" w:rsidRPr="009E7017">
              <w:rPr>
                <w:rFonts w:ascii="Times New Roman" w:hAnsi="Times New Roman" w:cs="Times New Roman"/>
                <w:szCs w:val="22"/>
              </w:rPr>
              <w:br/>
            </w:r>
            <w:r w:rsidRPr="00400E08">
              <w:rPr>
                <w:rFonts w:ascii="Times New Roman" w:hAnsi="Times New Roman" w:cs="Times New Roman"/>
                <w:szCs w:val="22"/>
              </w:rPr>
              <w:t xml:space="preserve">на официальном сайте заказчика </w:t>
            </w:r>
            <w:r w:rsidR="009E7017" w:rsidRPr="009E7017">
              <w:rPr>
                <w:rFonts w:ascii="Times New Roman" w:hAnsi="Times New Roman" w:cs="Times New Roman"/>
                <w:b/>
                <w:szCs w:val="22"/>
              </w:rPr>
              <w:t>1</w:t>
            </w:r>
            <w:r w:rsidR="00B34729">
              <w:rPr>
                <w:rFonts w:ascii="Times New Roman" w:hAnsi="Times New Roman" w:cs="Times New Roman"/>
                <w:b/>
                <w:szCs w:val="22"/>
              </w:rPr>
              <w:t>6</w:t>
            </w:r>
            <w:r w:rsidR="00B53203" w:rsidRPr="00F31409">
              <w:rPr>
                <w:rFonts w:ascii="Times New Roman" w:hAnsi="Times New Roman" w:cs="Times New Roman"/>
                <w:b/>
                <w:szCs w:val="22"/>
              </w:rPr>
              <w:t>.</w:t>
            </w:r>
            <w:r w:rsidR="009E7017" w:rsidRPr="009E7017">
              <w:rPr>
                <w:rFonts w:ascii="Times New Roman" w:hAnsi="Times New Roman" w:cs="Times New Roman"/>
                <w:b/>
                <w:szCs w:val="22"/>
              </w:rPr>
              <w:t>0</w:t>
            </w:r>
            <w:r w:rsidR="00C944FF">
              <w:rPr>
                <w:rFonts w:ascii="Times New Roman" w:hAnsi="Times New Roman" w:cs="Times New Roman"/>
                <w:b/>
                <w:szCs w:val="22"/>
              </w:rPr>
              <w:t>4</w:t>
            </w:r>
            <w:r w:rsidRPr="00F31409">
              <w:rPr>
                <w:rFonts w:ascii="Times New Roman" w:hAnsi="Times New Roman" w:cs="Times New Roman"/>
                <w:b/>
                <w:szCs w:val="22"/>
              </w:rPr>
              <w:t>.202</w:t>
            </w:r>
            <w:r w:rsidR="00B53203" w:rsidRPr="00F31409">
              <w:rPr>
                <w:rFonts w:ascii="Times New Roman" w:hAnsi="Times New Roman" w:cs="Times New Roman"/>
                <w:b/>
                <w:szCs w:val="22"/>
              </w:rPr>
              <w:t>4</w:t>
            </w:r>
            <w:r w:rsidRPr="00B53203">
              <w:rPr>
                <w:rFonts w:ascii="Times New Roman" w:hAnsi="Times New Roman" w:cs="Times New Roman"/>
                <w:b/>
                <w:szCs w:val="22"/>
              </w:rPr>
              <w:t xml:space="preserve"> г.</w:t>
            </w:r>
          </w:p>
        </w:tc>
      </w:tr>
      <w:tr w:rsidR="00D43B82" w:rsidRPr="00DE3E4E" w:rsidTr="00B5718C">
        <w:trPr>
          <w:trHeight w:val="891"/>
        </w:trPr>
        <w:tc>
          <w:tcPr>
            <w:tcW w:w="3118" w:type="dxa"/>
          </w:tcPr>
          <w:p w:rsidR="00D43B82" w:rsidRPr="00F257D2" w:rsidRDefault="00D43B82" w:rsidP="008A37A2">
            <w:pPr>
              <w:pStyle w:val="ConsPlusNormal"/>
              <w:rPr>
                <w:rFonts w:ascii="Times New Roman" w:hAnsi="Times New Roman" w:cs="Times New Roman"/>
                <w:szCs w:val="22"/>
              </w:rPr>
            </w:pPr>
            <w:r w:rsidRPr="00F257D2">
              <w:rPr>
                <w:rFonts w:ascii="Times New Roman" w:hAnsi="Times New Roman" w:cs="Times New Roman"/>
                <w:szCs w:val="22"/>
              </w:rPr>
              <w:t xml:space="preserve">Дата и время окончания срока подачи заявок на участие </w:t>
            </w:r>
            <w:r w:rsidR="009E7017" w:rsidRPr="009E7017">
              <w:rPr>
                <w:rFonts w:ascii="Times New Roman" w:hAnsi="Times New Roman" w:cs="Times New Roman"/>
                <w:szCs w:val="22"/>
              </w:rPr>
              <w:br/>
            </w:r>
            <w:r w:rsidRPr="00F257D2">
              <w:rPr>
                <w:rFonts w:ascii="Times New Roman" w:hAnsi="Times New Roman" w:cs="Times New Roman"/>
                <w:szCs w:val="22"/>
              </w:rPr>
              <w:t xml:space="preserve">в конкурсе </w:t>
            </w:r>
            <w:r w:rsidR="009E7017" w:rsidRPr="009E7017">
              <w:rPr>
                <w:rFonts w:ascii="Times New Roman" w:hAnsi="Times New Roman" w:cs="Times New Roman"/>
                <w:szCs w:val="22"/>
              </w:rPr>
              <w:br/>
            </w:r>
            <w:r w:rsidRPr="00F257D2">
              <w:rPr>
                <w:rFonts w:ascii="Times New Roman" w:hAnsi="Times New Roman" w:cs="Times New Roman"/>
                <w:szCs w:val="22"/>
              </w:rPr>
              <w:t>(по местному времени):</w:t>
            </w:r>
          </w:p>
        </w:tc>
        <w:tc>
          <w:tcPr>
            <w:tcW w:w="7024" w:type="dxa"/>
            <w:gridSpan w:val="2"/>
          </w:tcPr>
          <w:p w:rsidR="00D43B82" w:rsidRPr="00400E08" w:rsidRDefault="009E7017" w:rsidP="00B34729">
            <w:pPr>
              <w:pStyle w:val="ConsPlusNormal"/>
              <w:ind w:left="79"/>
              <w:rPr>
                <w:rFonts w:ascii="Times New Roman" w:hAnsi="Times New Roman" w:cs="Times New Roman"/>
                <w:b/>
                <w:szCs w:val="22"/>
              </w:rPr>
            </w:pPr>
            <w:r w:rsidRPr="009E7017">
              <w:rPr>
                <w:rFonts w:ascii="Times New Roman" w:hAnsi="Times New Roman" w:cs="Times New Roman"/>
                <w:b/>
                <w:szCs w:val="22"/>
              </w:rPr>
              <w:t>1</w:t>
            </w:r>
            <w:r w:rsidR="00B34729">
              <w:rPr>
                <w:rFonts w:ascii="Times New Roman" w:hAnsi="Times New Roman" w:cs="Times New Roman"/>
                <w:b/>
                <w:szCs w:val="22"/>
              </w:rPr>
              <w:t>7</w:t>
            </w:r>
            <w:r w:rsidR="00B53203" w:rsidRPr="00B53203">
              <w:rPr>
                <w:rFonts w:ascii="Times New Roman" w:hAnsi="Times New Roman" w:cs="Times New Roman"/>
                <w:b/>
                <w:szCs w:val="22"/>
              </w:rPr>
              <w:t>.</w:t>
            </w:r>
            <w:r w:rsidRPr="009E7017">
              <w:rPr>
                <w:rFonts w:ascii="Times New Roman" w:hAnsi="Times New Roman" w:cs="Times New Roman"/>
                <w:b/>
                <w:szCs w:val="22"/>
              </w:rPr>
              <w:t>0</w:t>
            </w:r>
            <w:r w:rsidR="00C944FF">
              <w:rPr>
                <w:rFonts w:ascii="Times New Roman" w:hAnsi="Times New Roman" w:cs="Times New Roman"/>
                <w:b/>
                <w:szCs w:val="22"/>
              </w:rPr>
              <w:t>5</w:t>
            </w:r>
            <w:r w:rsidR="00B53203" w:rsidRPr="00B53203">
              <w:rPr>
                <w:rFonts w:ascii="Times New Roman" w:hAnsi="Times New Roman" w:cs="Times New Roman"/>
                <w:b/>
                <w:szCs w:val="22"/>
              </w:rPr>
              <w:t>.202</w:t>
            </w:r>
            <w:r w:rsidRPr="009E7017">
              <w:rPr>
                <w:rFonts w:ascii="Times New Roman" w:hAnsi="Times New Roman" w:cs="Times New Roman"/>
                <w:b/>
                <w:szCs w:val="22"/>
              </w:rPr>
              <w:t>5</w:t>
            </w:r>
            <w:r w:rsidR="00B53203" w:rsidRPr="00B53203">
              <w:rPr>
                <w:rFonts w:ascii="Times New Roman" w:hAnsi="Times New Roman" w:cs="Times New Roman"/>
                <w:b/>
                <w:szCs w:val="22"/>
              </w:rPr>
              <w:t xml:space="preserve"> г</w:t>
            </w:r>
            <w:r w:rsidR="00B53203" w:rsidRPr="00400E08">
              <w:rPr>
                <w:rFonts w:ascii="Times New Roman" w:hAnsi="Times New Roman" w:cs="Times New Roman"/>
                <w:b/>
                <w:szCs w:val="22"/>
              </w:rPr>
              <w:t>.</w:t>
            </w:r>
            <w:r w:rsidR="00B53203" w:rsidRPr="00400E08">
              <w:rPr>
                <w:rFonts w:ascii="Times New Roman" w:hAnsi="Times New Roman" w:cs="Times New Roman"/>
                <w:szCs w:val="22"/>
              </w:rPr>
              <w:t xml:space="preserve"> </w:t>
            </w:r>
            <w:r w:rsidR="00D43B82" w:rsidRPr="00400E08">
              <w:rPr>
                <w:rFonts w:ascii="Times New Roman" w:hAnsi="Times New Roman" w:cs="Times New Roman"/>
                <w:b/>
                <w:szCs w:val="22"/>
              </w:rPr>
              <w:t>16:00</w:t>
            </w:r>
          </w:p>
        </w:tc>
      </w:tr>
      <w:tr w:rsidR="00D43B82" w:rsidRPr="00DE3E4E" w:rsidTr="00B5718C">
        <w:tc>
          <w:tcPr>
            <w:tcW w:w="3118" w:type="dxa"/>
          </w:tcPr>
          <w:p w:rsidR="009E7017" w:rsidRPr="009E7017" w:rsidRDefault="00D43B82" w:rsidP="00354D14">
            <w:pPr>
              <w:pStyle w:val="ConsPlusNormal"/>
              <w:rPr>
                <w:rFonts w:ascii="Times New Roman" w:hAnsi="Times New Roman" w:cs="Times New Roman"/>
                <w:szCs w:val="22"/>
              </w:rPr>
            </w:pPr>
            <w:r w:rsidRPr="00F257D2">
              <w:rPr>
                <w:rFonts w:ascii="Times New Roman" w:hAnsi="Times New Roman" w:cs="Times New Roman"/>
                <w:szCs w:val="22"/>
              </w:rPr>
              <w:t xml:space="preserve">Дата рассмотрения заявок/срок рассмотрения </w:t>
            </w:r>
            <w:r w:rsidR="009E7017">
              <w:rPr>
                <w:rFonts w:ascii="Times New Roman" w:hAnsi="Times New Roman" w:cs="Times New Roman"/>
                <w:szCs w:val="22"/>
              </w:rPr>
              <w:t xml:space="preserve">заявок </w:t>
            </w:r>
          </w:p>
          <w:p w:rsidR="00D43B82" w:rsidRPr="00F257D2" w:rsidRDefault="00D43B82" w:rsidP="00354D14">
            <w:pPr>
              <w:pStyle w:val="ConsPlusNormal"/>
              <w:rPr>
                <w:rFonts w:ascii="Times New Roman" w:hAnsi="Times New Roman" w:cs="Times New Roman"/>
                <w:szCs w:val="22"/>
              </w:rPr>
            </w:pPr>
            <w:r w:rsidRPr="00F257D2">
              <w:rPr>
                <w:rFonts w:ascii="Times New Roman" w:hAnsi="Times New Roman" w:cs="Times New Roman"/>
                <w:szCs w:val="22"/>
              </w:rPr>
              <w:t>(по местному времени):</w:t>
            </w:r>
          </w:p>
        </w:tc>
        <w:tc>
          <w:tcPr>
            <w:tcW w:w="7024" w:type="dxa"/>
            <w:gridSpan w:val="2"/>
          </w:tcPr>
          <w:p w:rsidR="00D43B82" w:rsidRPr="00400E08" w:rsidRDefault="00C944FF" w:rsidP="00B34729">
            <w:pPr>
              <w:pStyle w:val="ConsPlusNormal"/>
              <w:ind w:left="79"/>
              <w:rPr>
                <w:rFonts w:ascii="Times New Roman" w:hAnsi="Times New Roman" w:cs="Times New Roman"/>
                <w:b/>
                <w:szCs w:val="22"/>
              </w:rPr>
            </w:pPr>
            <w:r>
              <w:rPr>
                <w:rFonts w:ascii="Times New Roman" w:hAnsi="Times New Roman" w:cs="Times New Roman"/>
                <w:b/>
                <w:szCs w:val="22"/>
              </w:rPr>
              <w:t>2</w:t>
            </w:r>
            <w:r w:rsidR="00B34729">
              <w:rPr>
                <w:rFonts w:ascii="Times New Roman" w:hAnsi="Times New Roman" w:cs="Times New Roman"/>
                <w:b/>
                <w:szCs w:val="22"/>
              </w:rPr>
              <w:t>5</w:t>
            </w:r>
            <w:r w:rsidR="00D43B82" w:rsidRPr="00400E08">
              <w:rPr>
                <w:rFonts w:ascii="Times New Roman" w:hAnsi="Times New Roman" w:cs="Times New Roman"/>
                <w:b/>
                <w:szCs w:val="22"/>
              </w:rPr>
              <w:t>.</w:t>
            </w:r>
            <w:r w:rsidR="009E7017" w:rsidRPr="009E7017">
              <w:rPr>
                <w:rFonts w:ascii="Times New Roman" w:hAnsi="Times New Roman" w:cs="Times New Roman"/>
                <w:b/>
                <w:szCs w:val="22"/>
              </w:rPr>
              <w:t>0</w:t>
            </w:r>
            <w:r>
              <w:rPr>
                <w:rFonts w:ascii="Times New Roman" w:hAnsi="Times New Roman" w:cs="Times New Roman"/>
                <w:b/>
                <w:szCs w:val="22"/>
              </w:rPr>
              <w:t>5</w:t>
            </w:r>
            <w:r w:rsidR="00D43B82" w:rsidRPr="00400E08">
              <w:rPr>
                <w:rFonts w:ascii="Times New Roman" w:hAnsi="Times New Roman" w:cs="Times New Roman"/>
                <w:b/>
                <w:szCs w:val="22"/>
              </w:rPr>
              <w:t>.202</w:t>
            </w:r>
            <w:r w:rsidR="009E7017" w:rsidRPr="009E7017">
              <w:rPr>
                <w:rFonts w:ascii="Times New Roman" w:hAnsi="Times New Roman" w:cs="Times New Roman"/>
                <w:b/>
                <w:szCs w:val="22"/>
              </w:rPr>
              <w:t>5</w:t>
            </w:r>
            <w:r w:rsidR="00D43B82" w:rsidRPr="00400E08">
              <w:rPr>
                <w:rFonts w:ascii="Times New Roman" w:hAnsi="Times New Roman" w:cs="Times New Roman"/>
                <w:b/>
                <w:szCs w:val="22"/>
              </w:rPr>
              <w:t xml:space="preserve"> г. / 5 </w:t>
            </w:r>
            <w:r>
              <w:rPr>
                <w:rFonts w:ascii="Times New Roman" w:hAnsi="Times New Roman" w:cs="Times New Roman"/>
                <w:b/>
                <w:szCs w:val="22"/>
              </w:rPr>
              <w:t xml:space="preserve">рабочих </w:t>
            </w:r>
            <w:r w:rsidR="00D43B82" w:rsidRPr="00400E08">
              <w:rPr>
                <w:rFonts w:ascii="Times New Roman" w:hAnsi="Times New Roman" w:cs="Times New Roman"/>
                <w:b/>
                <w:szCs w:val="22"/>
              </w:rPr>
              <w:t xml:space="preserve">дней </w:t>
            </w:r>
            <w:proofErr w:type="gramStart"/>
            <w:r w:rsidR="00D43B82" w:rsidRPr="00400E08">
              <w:rPr>
                <w:rFonts w:ascii="Times New Roman" w:hAnsi="Times New Roman" w:cs="Times New Roman"/>
                <w:b/>
                <w:szCs w:val="22"/>
              </w:rPr>
              <w:t>с даты рассмотрения</w:t>
            </w:r>
            <w:proofErr w:type="gramEnd"/>
            <w:r w:rsidR="00D43B82" w:rsidRPr="00400E08">
              <w:rPr>
                <w:rFonts w:ascii="Times New Roman" w:hAnsi="Times New Roman" w:cs="Times New Roman"/>
                <w:b/>
                <w:szCs w:val="22"/>
              </w:rPr>
              <w:t xml:space="preserve"> заявок</w:t>
            </w:r>
          </w:p>
        </w:tc>
      </w:tr>
      <w:tr w:rsidR="00D43B82" w:rsidRPr="00DE3E4E" w:rsidTr="00B5718C">
        <w:tc>
          <w:tcPr>
            <w:tcW w:w="3118" w:type="dxa"/>
          </w:tcPr>
          <w:p w:rsidR="00D43B82" w:rsidRPr="00F04D2D" w:rsidRDefault="00D43B82" w:rsidP="00B97339">
            <w:pPr>
              <w:pStyle w:val="ConsPlusNormal"/>
              <w:rPr>
                <w:rFonts w:ascii="Times New Roman" w:hAnsi="Times New Roman" w:cs="Times New Roman"/>
                <w:szCs w:val="22"/>
              </w:rPr>
            </w:pPr>
            <w:r w:rsidRPr="00F04D2D">
              <w:rPr>
                <w:rFonts w:ascii="Times New Roman" w:hAnsi="Times New Roman" w:cs="Times New Roman"/>
                <w:szCs w:val="22"/>
              </w:rPr>
              <w:t>Условия договора:</w:t>
            </w:r>
          </w:p>
        </w:tc>
        <w:tc>
          <w:tcPr>
            <w:tcW w:w="7024" w:type="dxa"/>
            <w:gridSpan w:val="2"/>
          </w:tcPr>
          <w:p w:rsidR="00D43B82" w:rsidRPr="009E7017" w:rsidRDefault="00D43B82" w:rsidP="00F55685">
            <w:pPr>
              <w:pStyle w:val="ConsPlusNormal"/>
              <w:ind w:left="79"/>
              <w:rPr>
                <w:rFonts w:ascii="Times New Roman" w:hAnsi="Times New Roman" w:cs="Times New Roman"/>
                <w:szCs w:val="22"/>
              </w:rPr>
            </w:pPr>
            <w:r w:rsidRPr="00F04D2D">
              <w:rPr>
                <w:rFonts w:ascii="Times New Roman" w:hAnsi="Times New Roman" w:cs="Times New Roman"/>
                <w:szCs w:val="22"/>
              </w:rPr>
              <w:t>Подрядчик обязан:</w:t>
            </w:r>
            <w:r w:rsidR="009E7017" w:rsidRPr="009E7017">
              <w:rPr>
                <w:rFonts w:ascii="Times New Roman" w:hAnsi="Times New Roman" w:cs="Times New Roman"/>
                <w:szCs w:val="22"/>
              </w:rPr>
              <w:t xml:space="preserve"> </w:t>
            </w:r>
          </w:p>
          <w:p w:rsidR="00D43B82" w:rsidRPr="00F04D2D" w:rsidRDefault="00D43B82" w:rsidP="009E7017">
            <w:pPr>
              <w:pStyle w:val="ConsPlusNormal"/>
              <w:ind w:left="79"/>
              <w:jc w:val="both"/>
              <w:rPr>
                <w:rFonts w:ascii="Times New Roman" w:hAnsi="Times New Roman" w:cs="Times New Roman"/>
                <w:szCs w:val="22"/>
              </w:rPr>
            </w:pPr>
            <w:r w:rsidRPr="00F04D2D">
              <w:rPr>
                <w:rFonts w:ascii="Times New Roman" w:hAnsi="Times New Roman" w:cs="Times New Roman"/>
                <w:szCs w:val="22"/>
              </w:rPr>
              <w:t xml:space="preserve">- выполнить работы, являющиеся объектом закупки, в сроки, </w:t>
            </w:r>
            <w:proofErr w:type="gramStart"/>
            <w:r w:rsidRPr="00F04D2D">
              <w:rPr>
                <w:rFonts w:ascii="Times New Roman" w:hAnsi="Times New Roman" w:cs="Times New Roman"/>
                <w:szCs w:val="22"/>
              </w:rPr>
              <w:t>объеме</w:t>
            </w:r>
            <w:proofErr w:type="gramEnd"/>
            <w:r w:rsidRPr="00F04D2D">
              <w:rPr>
                <w:rFonts w:ascii="Times New Roman" w:hAnsi="Times New Roman" w:cs="Times New Roman"/>
                <w:szCs w:val="22"/>
              </w:rPr>
              <w:t xml:space="preserve"> </w:t>
            </w:r>
            <w:r w:rsidR="009E7017" w:rsidRPr="009E7017">
              <w:rPr>
                <w:rFonts w:ascii="Times New Roman" w:hAnsi="Times New Roman" w:cs="Times New Roman"/>
                <w:szCs w:val="22"/>
              </w:rPr>
              <w:br/>
            </w:r>
            <w:r w:rsidRPr="00F04D2D">
              <w:rPr>
                <w:rFonts w:ascii="Times New Roman" w:hAnsi="Times New Roman" w:cs="Times New Roman"/>
                <w:szCs w:val="22"/>
              </w:rPr>
              <w:t xml:space="preserve">и качестве, которые </w:t>
            </w:r>
            <w:r w:rsidR="00B34729">
              <w:rPr>
                <w:rFonts w:ascii="Times New Roman" w:hAnsi="Times New Roman" w:cs="Times New Roman"/>
                <w:szCs w:val="22"/>
              </w:rPr>
              <w:t>определены документацией</w:t>
            </w:r>
            <w:r w:rsidRPr="00F04D2D">
              <w:rPr>
                <w:rFonts w:ascii="Times New Roman" w:hAnsi="Times New Roman" w:cs="Times New Roman"/>
                <w:szCs w:val="22"/>
              </w:rPr>
              <w:t xml:space="preserve"> о конкурсе, техническим заданием и проектом договора</w:t>
            </w:r>
            <w:r w:rsidR="0014309B">
              <w:rPr>
                <w:rFonts w:ascii="Times New Roman" w:hAnsi="Times New Roman" w:cs="Times New Roman"/>
                <w:szCs w:val="22"/>
              </w:rPr>
              <w:t>.</w:t>
            </w:r>
          </w:p>
        </w:tc>
      </w:tr>
      <w:tr w:rsidR="00D43B82" w:rsidRPr="00DE3E4E" w:rsidTr="00B5718C">
        <w:tc>
          <w:tcPr>
            <w:tcW w:w="3118" w:type="dxa"/>
          </w:tcPr>
          <w:p w:rsidR="00D43B82" w:rsidRPr="00DE3E4E" w:rsidRDefault="00D43B82" w:rsidP="00FD7AA1">
            <w:pPr>
              <w:pStyle w:val="ConsPlusNormal"/>
              <w:rPr>
                <w:rFonts w:ascii="Times New Roman" w:hAnsi="Times New Roman" w:cs="Times New Roman"/>
                <w:szCs w:val="22"/>
              </w:rPr>
            </w:pPr>
            <w:r w:rsidRPr="00DE3E4E">
              <w:rPr>
                <w:rFonts w:ascii="Times New Roman" w:hAnsi="Times New Roman" w:cs="Times New Roman"/>
                <w:szCs w:val="22"/>
              </w:rPr>
              <w:t xml:space="preserve">Возможность заказчика принять решение об одностороннем отказе от исполнения контракта в соответствии со </w:t>
            </w:r>
            <w:hyperlink r:id="rId6" w:history="1">
              <w:r w:rsidRPr="00DE3E4E">
                <w:rPr>
                  <w:rFonts w:ascii="Times New Roman" w:hAnsi="Times New Roman" w:cs="Times New Roman"/>
                  <w:color w:val="0000FF"/>
                  <w:szCs w:val="22"/>
                </w:rPr>
                <w:t>ст. 95</w:t>
              </w:r>
            </w:hyperlink>
            <w:r w:rsidRPr="00DE3E4E">
              <w:rPr>
                <w:rFonts w:ascii="Times New Roman" w:hAnsi="Times New Roman" w:cs="Times New Roman"/>
                <w:szCs w:val="22"/>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7024" w:type="dxa"/>
            <w:gridSpan w:val="2"/>
          </w:tcPr>
          <w:p w:rsidR="00D43B82" w:rsidRPr="00DE3E4E" w:rsidRDefault="00D43B82" w:rsidP="00F55685">
            <w:pPr>
              <w:pStyle w:val="ConsPlusNormal"/>
              <w:ind w:left="79"/>
              <w:rPr>
                <w:rFonts w:ascii="Times New Roman" w:hAnsi="Times New Roman" w:cs="Times New Roman"/>
                <w:szCs w:val="22"/>
              </w:rPr>
            </w:pPr>
            <w:r w:rsidRPr="00DE3E4E">
              <w:rPr>
                <w:rFonts w:ascii="Times New Roman" w:hAnsi="Times New Roman" w:cs="Times New Roman"/>
                <w:szCs w:val="22"/>
              </w:rPr>
              <w:t>предусмотрена</w:t>
            </w:r>
          </w:p>
        </w:tc>
      </w:tr>
      <w:tr w:rsidR="00D43B82" w:rsidRPr="00DE3E4E" w:rsidTr="00B5718C">
        <w:tc>
          <w:tcPr>
            <w:tcW w:w="3118" w:type="dxa"/>
          </w:tcPr>
          <w:p w:rsidR="00D43B82" w:rsidRPr="00DE3E4E" w:rsidRDefault="00D43B82" w:rsidP="00FA3241">
            <w:pPr>
              <w:pStyle w:val="ConsPlusNormal"/>
              <w:rPr>
                <w:rFonts w:ascii="Times New Roman" w:hAnsi="Times New Roman" w:cs="Times New Roman"/>
                <w:szCs w:val="22"/>
              </w:rPr>
            </w:pPr>
            <w:r w:rsidRPr="00DE3E4E">
              <w:rPr>
                <w:rFonts w:ascii="Times New Roman" w:hAnsi="Times New Roman" w:cs="Times New Roman"/>
                <w:szCs w:val="22"/>
              </w:rPr>
              <w:t>Срок, в течение которого участник должен подписать договор:</w:t>
            </w:r>
          </w:p>
        </w:tc>
        <w:tc>
          <w:tcPr>
            <w:tcW w:w="7024" w:type="dxa"/>
            <w:gridSpan w:val="2"/>
          </w:tcPr>
          <w:p w:rsidR="00D43B82" w:rsidRPr="00DE3E4E" w:rsidRDefault="00D43B82" w:rsidP="009E7017">
            <w:pPr>
              <w:pStyle w:val="ConsPlusNormal"/>
              <w:ind w:left="79"/>
              <w:jc w:val="both"/>
              <w:rPr>
                <w:rFonts w:ascii="Times New Roman" w:hAnsi="Times New Roman" w:cs="Times New Roman"/>
                <w:szCs w:val="22"/>
              </w:rPr>
            </w:pPr>
            <w:r w:rsidRPr="00DE3E4E">
              <w:rPr>
                <w:rFonts w:ascii="Times New Roman" w:hAnsi="Times New Roman" w:cs="Times New Roman"/>
                <w:szCs w:val="22"/>
              </w:rPr>
              <w:t xml:space="preserve">победитель конкурса, с которым заключается договор, обязан подписать  договор не позднее чем через 10 дней </w:t>
            </w:r>
            <w:proofErr w:type="gramStart"/>
            <w:r w:rsidRPr="00DE3E4E">
              <w:rPr>
                <w:rFonts w:ascii="Times New Roman" w:hAnsi="Times New Roman" w:cs="Times New Roman"/>
                <w:szCs w:val="22"/>
              </w:rPr>
              <w:t>с даты размещения</w:t>
            </w:r>
            <w:proofErr w:type="gramEnd"/>
            <w:r w:rsidRPr="00DE3E4E">
              <w:rPr>
                <w:rFonts w:ascii="Times New Roman" w:hAnsi="Times New Roman" w:cs="Times New Roman"/>
                <w:szCs w:val="22"/>
              </w:rPr>
              <w:t xml:space="preserve"> </w:t>
            </w:r>
            <w:r w:rsidR="009E7017" w:rsidRPr="009E7017">
              <w:rPr>
                <w:rFonts w:ascii="Times New Roman" w:hAnsi="Times New Roman" w:cs="Times New Roman"/>
                <w:szCs w:val="22"/>
              </w:rPr>
              <w:br/>
            </w:r>
            <w:r w:rsidRPr="00DE3E4E">
              <w:rPr>
                <w:rFonts w:ascii="Times New Roman" w:hAnsi="Times New Roman" w:cs="Times New Roman"/>
                <w:szCs w:val="22"/>
              </w:rPr>
              <w:t xml:space="preserve">на сайте заказчика протокола рассмотрения и оценки заявок на участие в конкурсе. </w:t>
            </w:r>
          </w:p>
        </w:tc>
      </w:tr>
      <w:tr w:rsidR="00D43B82" w:rsidRPr="00DE3E4E" w:rsidTr="00B5718C">
        <w:tc>
          <w:tcPr>
            <w:tcW w:w="3118" w:type="dxa"/>
          </w:tcPr>
          <w:p w:rsidR="00D43B82" w:rsidRPr="00DE3E4E" w:rsidRDefault="00D43B82" w:rsidP="00A85A7F">
            <w:pPr>
              <w:pStyle w:val="ConsPlusNormal"/>
              <w:rPr>
                <w:rFonts w:ascii="Times New Roman" w:hAnsi="Times New Roman" w:cs="Times New Roman"/>
                <w:szCs w:val="22"/>
              </w:rPr>
            </w:pPr>
            <w:r w:rsidRPr="00DE3E4E">
              <w:rPr>
                <w:rFonts w:ascii="Times New Roman" w:hAnsi="Times New Roman" w:cs="Times New Roman"/>
                <w:szCs w:val="22"/>
              </w:rPr>
              <w:t>Условия признания уклонения от заключения договора:</w:t>
            </w:r>
          </w:p>
        </w:tc>
        <w:tc>
          <w:tcPr>
            <w:tcW w:w="7024" w:type="dxa"/>
            <w:gridSpan w:val="2"/>
          </w:tcPr>
          <w:p w:rsidR="00D43B82" w:rsidRPr="00DE3E4E" w:rsidRDefault="00D43B82" w:rsidP="00F55685">
            <w:pPr>
              <w:pStyle w:val="ConsPlusNormal"/>
              <w:ind w:left="79"/>
              <w:rPr>
                <w:rFonts w:ascii="Times New Roman" w:hAnsi="Times New Roman" w:cs="Times New Roman"/>
                <w:szCs w:val="22"/>
              </w:rPr>
            </w:pPr>
            <w:r w:rsidRPr="00DE3E4E">
              <w:rPr>
                <w:rFonts w:ascii="Times New Roman" w:hAnsi="Times New Roman" w:cs="Times New Roman"/>
                <w:szCs w:val="22"/>
              </w:rPr>
              <w:t>победитель конкурса признается уклонившимся от заключения договора в случаях:</w:t>
            </w:r>
          </w:p>
          <w:p w:rsidR="00D43B82" w:rsidRPr="00DE3E4E" w:rsidRDefault="00D43B82" w:rsidP="00F55685">
            <w:pPr>
              <w:pStyle w:val="ConsPlusNormal"/>
              <w:ind w:left="79"/>
              <w:rPr>
                <w:rFonts w:ascii="Times New Roman" w:hAnsi="Times New Roman" w:cs="Times New Roman"/>
                <w:szCs w:val="22"/>
              </w:rPr>
            </w:pPr>
            <w:r w:rsidRPr="00DE3E4E">
              <w:rPr>
                <w:rFonts w:ascii="Times New Roman" w:hAnsi="Times New Roman" w:cs="Times New Roman"/>
                <w:szCs w:val="22"/>
              </w:rPr>
              <w:t>- нарушения установленно</w:t>
            </w:r>
            <w:r w:rsidR="009E7017">
              <w:rPr>
                <w:rFonts w:ascii="Times New Roman" w:hAnsi="Times New Roman" w:cs="Times New Roman"/>
                <w:szCs w:val="22"/>
              </w:rPr>
              <w:t xml:space="preserve">го документацией о конкурсе по </w:t>
            </w:r>
            <w:r w:rsidRPr="00DE3E4E">
              <w:rPr>
                <w:rFonts w:ascii="Times New Roman" w:hAnsi="Times New Roman" w:cs="Times New Roman"/>
                <w:szCs w:val="22"/>
              </w:rPr>
              <w:t>срокам подписания договора;</w:t>
            </w:r>
          </w:p>
          <w:p w:rsidR="00D43B82" w:rsidRPr="00DE3E4E" w:rsidRDefault="00D43B82" w:rsidP="00F55685">
            <w:pPr>
              <w:pStyle w:val="ConsPlusNormal"/>
              <w:ind w:left="79"/>
              <w:rPr>
                <w:rFonts w:ascii="Times New Roman" w:hAnsi="Times New Roman" w:cs="Times New Roman"/>
                <w:szCs w:val="22"/>
              </w:rPr>
            </w:pPr>
            <w:r w:rsidRPr="00DE3E4E">
              <w:rPr>
                <w:rFonts w:ascii="Times New Roman" w:hAnsi="Times New Roman" w:cs="Times New Roman"/>
                <w:szCs w:val="22"/>
              </w:rPr>
              <w:t>- нарушения срока направления протокола разногласий;</w:t>
            </w:r>
          </w:p>
          <w:p w:rsidR="00D43B82" w:rsidRPr="00DE3E4E" w:rsidRDefault="00D43B82" w:rsidP="00F55685">
            <w:pPr>
              <w:pStyle w:val="ConsPlusNormal"/>
              <w:ind w:left="79"/>
              <w:rPr>
                <w:rFonts w:ascii="Times New Roman" w:hAnsi="Times New Roman" w:cs="Times New Roman"/>
                <w:szCs w:val="22"/>
              </w:rPr>
            </w:pPr>
            <w:r w:rsidRPr="00DE3E4E">
              <w:rPr>
                <w:rFonts w:ascii="Times New Roman" w:hAnsi="Times New Roman" w:cs="Times New Roman"/>
                <w:szCs w:val="22"/>
              </w:rPr>
              <w:t xml:space="preserve">- нарушения установленного документацией о конкурсе  срока </w:t>
            </w:r>
            <w:r w:rsidR="009E7017" w:rsidRPr="009E7017">
              <w:rPr>
                <w:rFonts w:ascii="Times New Roman" w:hAnsi="Times New Roman" w:cs="Times New Roman"/>
                <w:szCs w:val="22"/>
              </w:rPr>
              <w:br/>
            </w:r>
            <w:r w:rsidRPr="00DE3E4E">
              <w:rPr>
                <w:rFonts w:ascii="Times New Roman" w:hAnsi="Times New Roman" w:cs="Times New Roman"/>
                <w:szCs w:val="22"/>
              </w:rPr>
              <w:t>и порядка предоставления обеспечения исполнения договора, несоответствия обеспечения требованиям о размере обеспечения;</w:t>
            </w:r>
          </w:p>
          <w:p w:rsidR="00D43B82" w:rsidRPr="00DE3E4E" w:rsidRDefault="00D43B82" w:rsidP="00F55685">
            <w:pPr>
              <w:pStyle w:val="ConsPlusNormal"/>
              <w:ind w:left="79"/>
              <w:rPr>
                <w:rFonts w:ascii="Times New Roman" w:hAnsi="Times New Roman" w:cs="Times New Roman"/>
                <w:szCs w:val="22"/>
              </w:rPr>
            </w:pPr>
            <w:r w:rsidRPr="00DE3E4E">
              <w:rPr>
                <w:rFonts w:ascii="Times New Roman" w:hAnsi="Times New Roman" w:cs="Times New Roman"/>
                <w:szCs w:val="22"/>
              </w:rPr>
              <w:t>- признания информации, подтверждающей добросовестность победителя конкурса, недостоверной</w:t>
            </w:r>
            <w:r w:rsidR="00B5718C">
              <w:rPr>
                <w:rFonts w:ascii="Times New Roman" w:hAnsi="Times New Roman" w:cs="Times New Roman"/>
                <w:szCs w:val="22"/>
              </w:rPr>
              <w:t>.</w:t>
            </w:r>
          </w:p>
        </w:tc>
      </w:tr>
      <w:tr w:rsidR="00D43B82" w:rsidRPr="00DE3E4E" w:rsidTr="00B5718C">
        <w:tc>
          <w:tcPr>
            <w:tcW w:w="3118" w:type="dxa"/>
          </w:tcPr>
          <w:p w:rsidR="00D43B82" w:rsidRPr="00DE3E4E" w:rsidRDefault="00D43B82" w:rsidP="007675C8">
            <w:pPr>
              <w:pStyle w:val="ConsPlusNormal"/>
              <w:rPr>
                <w:rFonts w:ascii="Times New Roman" w:hAnsi="Times New Roman" w:cs="Times New Roman"/>
                <w:szCs w:val="22"/>
              </w:rPr>
            </w:pPr>
            <w:r w:rsidRPr="00DE3E4E">
              <w:rPr>
                <w:rFonts w:ascii="Times New Roman" w:hAnsi="Times New Roman" w:cs="Times New Roman"/>
                <w:szCs w:val="22"/>
              </w:rPr>
              <w:lastRenderedPageBreak/>
              <w:t>Порядок подачи заявки, обязательные требования к участникам подрядных организаций, порядок рассмотрения заявок, порядок заключения договора</w:t>
            </w:r>
          </w:p>
        </w:tc>
        <w:tc>
          <w:tcPr>
            <w:tcW w:w="7024" w:type="dxa"/>
            <w:gridSpan w:val="2"/>
          </w:tcPr>
          <w:p w:rsidR="00D43B82" w:rsidRPr="001C51C3" w:rsidRDefault="00D43B82" w:rsidP="00F55685">
            <w:pPr>
              <w:pStyle w:val="ConsPlusNormal"/>
              <w:ind w:left="79"/>
              <w:rPr>
                <w:rFonts w:ascii="Times New Roman" w:hAnsi="Times New Roman" w:cs="Times New Roman"/>
                <w:szCs w:val="22"/>
              </w:rPr>
            </w:pPr>
            <w:r w:rsidRPr="00DE3E4E">
              <w:rPr>
                <w:rFonts w:ascii="Times New Roman" w:hAnsi="Times New Roman" w:cs="Times New Roman"/>
                <w:szCs w:val="22"/>
              </w:rPr>
              <w:t xml:space="preserve">Размещена и доступна для ознакомления </w:t>
            </w:r>
            <w:r w:rsidRPr="001C51C3">
              <w:rPr>
                <w:rFonts w:ascii="Times New Roman" w:hAnsi="Times New Roman" w:cs="Times New Roman"/>
                <w:szCs w:val="22"/>
              </w:rPr>
              <w:t>на сайте компании</w:t>
            </w:r>
          </w:p>
          <w:p w:rsidR="00D43B82" w:rsidRPr="00DE3E4E" w:rsidRDefault="00B34729" w:rsidP="00F55685">
            <w:pPr>
              <w:pStyle w:val="ConsPlusNormal"/>
              <w:ind w:left="79"/>
              <w:rPr>
                <w:rFonts w:ascii="Times New Roman" w:hAnsi="Times New Roman" w:cs="Times New Roman"/>
                <w:szCs w:val="22"/>
              </w:rPr>
            </w:pPr>
            <w:hyperlink r:id="rId7" w:history="1">
              <w:r w:rsidR="00D43B82" w:rsidRPr="001C51C3">
                <w:rPr>
                  <w:rStyle w:val="a3"/>
                  <w:rFonts w:ascii="Times New Roman" w:hAnsi="Times New Roman" w:cs="Times New Roman"/>
                  <w:color w:val="auto"/>
                  <w:szCs w:val="22"/>
                </w:rPr>
                <w:t>http://жт-норильск.рф</w:t>
              </w:r>
            </w:hyperlink>
            <w:r w:rsidR="00D43B82" w:rsidRPr="001C51C3">
              <w:rPr>
                <w:rFonts w:ascii="Times New Roman" w:hAnsi="Times New Roman" w:cs="Times New Roman"/>
                <w:szCs w:val="22"/>
              </w:rPr>
              <w:t xml:space="preserve"> </w:t>
            </w:r>
            <w:r w:rsidR="00B5718C">
              <w:rPr>
                <w:rFonts w:ascii="Times New Roman" w:hAnsi="Times New Roman" w:cs="Times New Roman"/>
                <w:szCs w:val="22"/>
              </w:rPr>
              <w:t>в разделе: закупк</w:t>
            </w:r>
            <w:proofErr w:type="gramStart"/>
            <w:r w:rsidR="00B5718C">
              <w:rPr>
                <w:rFonts w:ascii="Times New Roman" w:hAnsi="Times New Roman" w:cs="Times New Roman"/>
                <w:szCs w:val="22"/>
              </w:rPr>
              <w:t>и ООО</w:t>
            </w:r>
            <w:proofErr w:type="gramEnd"/>
            <w:r w:rsidR="00B5718C">
              <w:rPr>
                <w:rFonts w:ascii="Times New Roman" w:hAnsi="Times New Roman" w:cs="Times New Roman"/>
                <w:szCs w:val="22"/>
              </w:rPr>
              <w:t xml:space="preserve"> «ЗЖТ»</w:t>
            </w:r>
          </w:p>
        </w:tc>
      </w:tr>
      <w:tr w:rsidR="00D43B82" w:rsidRPr="00DE3E4E" w:rsidTr="00B5718C">
        <w:tc>
          <w:tcPr>
            <w:tcW w:w="3118" w:type="dxa"/>
          </w:tcPr>
          <w:p w:rsidR="00D43B82" w:rsidRPr="00DE3E4E" w:rsidRDefault="00D43B82" w:rsidP="00FA3241">
            <w:pPr>
              <w:pStyle w:val="ConsPlusNormal"/>
              <w:rPr>
                <w:rFonts w:ascii="Times New Roman" w:hAnsi="Times New Roman" w:cs="Times New Roman"/>
                <w:szCs w:val="22"/>
              </w:rPr>
            </w:pPr>
            <w:r w:rsidRPr="00DE3E4E">
              <w:rPr>
                <w:rFonts w:ascii="Times New Roman" w:hAnsi="Times New Roman" w:cs="Times New Roman"/>
                <w:szCs w:val="22"/>
              </w:rPr>
              <w:t>Ответственное лицо за заключение договора:</w:t>
            </w:r>
          </w:p>
        </w:tc>
        <w:tc>
          <w:tcPr>
            <w:tcW w:w="7024" w:type="dxa"/>
            <w:gridSpan w:val="2"/>
          </w:tcPr>
          <w:p w:rsidR="00D43B82" w:rsidRPr="001C51C3" w:rsidRDefault="00B5718C" w:rsidP="009E7017">
            <w:pPr>
              <w:pStyle w:val="ConsPlusNormal"/>
              <w:ind w:left="79"/>
              <w:rPr>
                <w:rFonts w:ascii="Times New Roman" w:hAnsi="Times New Roman" w:cs="Times New Roman"/>
                <w:szCs w:val="22"/>
              </w:rPr>
            </w:pPr>
            <w:r>
              <w:rPr>
                <w:rFonts w:ascii="Times New Roman" w:hAnsi="Times New Roman" w:cs="Times New Roman"/>
                <w:szCs w:val="22"/>
              </w:rPr>
              <w:t xml:space="preserve">Юрист </w:t>
            </w:r>
            <w:r w:rsidR="00D43B82" w:rsidRPr="001C51C3">
              <w:rPr>
                <w:rFonts w:ascii="Times New Roman" w:hAnsi="Times New Roman" w:cs="Times New Roman"/>
                <w:szCs w:val="22"/>
              </w:rPr>
              <w:t xml:space="preserve">по правовым вопросам – </w:t>
            </w:r>
            <w:proofErr w:type="spellStart"/>
            <w:r w:rsidR="009E7017">
              <w:rPr>
                <w:rFonts w:ascii="Times New Roman" w:hAnsi="Times New Roman" w:cs="Times New Roman"/>
                <w:szCs w:val="22"/>
              </w:rPr>
              <w:t>Стройнова</w:t>
            </w:r>
            <w:proofErr w:type="spellEnd"/>
            <w:r w:rsidR="009E7017">
              <w:rPr>
                <w:rFonts w:ascii="Times New Roman" w:hAnsi="Times New Roman" w:cs="Times New Roman"/>
                <w:szCs w:val="22"/>
              </w:rPr>
              <w:t xml:space="preserve"> Елена Ивановна</w:t>
            </w:r>
            <w:r w:rsidR="00D43B82" w:rsidRPr="001C51C3">
              <w:rPr>
                <w:rFonts w:ascii="Times New Roman" w:hAnsi="Times New Roman" w:cs="Times New Roman"/>
                <w:szCs w:val="22"/>
              </w:rPr>
              <w:t xml:space="preserve">, </w:t>
            </w:r>
            <w:r w:rsidR="009E7017">
              <w:rPr>
                <w:rFonts w:ascii="Times New Roman" w:hAnsi="Times New Roman" w:cs="Times New Roman"/>
                <w:szCs w:val="22"/>
              </w:rPr>
              <w:br/>
            </w:r>
            <w:r w:rsidR="00D43B82" w:rsidRPr="001C51C3">
              <w:rPr>
                <w:rFonts w:ascii="Times New Roman" w:hAnsi="Times New Roman" w:cs="Times New Roman"/>
                <w:szCs w:val="22"/>
              </w:rPr>
              <w:t>телефон:</w:t>
            </w:r>
            <w:r>
              <w:rPr>
                <w:rFonts w:ascii="Times New Roman" w:hAnsi="Times New Roman" w:cs="Times New Roman"/>
                <w:szCs w:val="22"/>
              </w:rPr>
              <w:t xml:space="preserve"> </w:t>
            </w:r>
            <w:r w:rsidR="00D43B82" w:rsidRPr="001C51C3">
              <w:rPr>
                <w:rFonts w:ascii="Times New Roman" w:hAnsi="Times New Roman" w:cs="Times New Roman"/>
                <w:szCs w:val="22"/>
              </w:rPr>
              <w:t>+7 (3919) 46</w:t>
            </w:r>
            <w:r>
              <w:rPr>
                <w:rFonts w:ascii="Times New Roman" w:hAnsi="Times New Roman" w:cs="Times New Roman"/>
                <w:szCs w:val="22"/>
              </w:rPr>
              <w:t>-</w:t>
            </w:r>
            <w:r w:rsidR="00D43B82" w:rsidRPr="001C51C3">
              <w:rPr>
                <w:rFonts w:ascii="Times New Roman" w:hAnsi="Times New Roman" w:cs="Times New Roman"/>
                <w:szCs w:val="22"/>
              </w:rPr>
              <w:t>73</w:t>
            </w:r>
            <w:r>
              <w:rPr>
                <w:rFonts w:ascii="Times New Roman" w:hAnsi="Times New Roman" w:cs="Times New Roman"/>
                <w:szCs w:val="22"/>
              </w:rPr>
              <w:t>-</w:t>
            </w:r>
            <w:r w:rsidR="00D43B82" w:rsidRPr="001C51C3">
              <w:rPr>
                <w:rFonts w:ascii="Times New Roman" w:hAnsi="Times New Roman" w:cs="Times New Roman"/>
                <w:szCs w:val="22"/>
              </w:rPr>
              <w:t>71</w:t>
            </w:r>
            <w:r w:rsidR="00B34729">
              <w:rPr>
                <w:rFonts w:ascii="Times New Roman" w:hAnsi="Times New Roman" w:cs="Times New Roman"/>
                <w:szCs w:val="22"/>
              </w:rPr>
              <w:t xml:space="preserve">, </w:t>
            </w:r>
            <w:proofErr w:type="spellStart"/>
            <w:r w:rsidR="00B34729">
              <w:rPr>
                <w:rFonts w:ascii="Times New Roman" w:hAnsi="Times New Roman" w:cs="Times New Roman"/>
                <w:szCs w:val="22"/>
              </w:rPr>
              <w:t>Куфтанова</w:t>
            </w:r>
            <w:proofErr w:type="spellEnd"/>
            <w:r w:rsidR="00B34729">
              <w:rPr>
                <w:rFonts w:ascii="Times New Roman" w:hAnsi="Times New Roman" w:cs="Times New Roman"/>
                <w:szCs w:val="22"/>
              </w:rPr>
              <w:t xml:space="preserve"> Наталья Александровна – </w:t>
            </w:r>
            <w:r w:rsidR="00B34729">
              <w:rPr>
                <w:rFonts w:ascii="Times New Roman" w:hAnsi="Times New Roman" w:cs="Times New Roman"/>
                <w:szCs w:val="22"/>
              </w:rPr>
              <w:br/>
            </w:r>
            <w:bookmarkStart w:id="0" w:name="_GoBack"/>
            <w:bookmarkEnd w:id="0"/>
            <w:r w:rsidR="00B34729">
              <w:rPr>
                <w:rFonts w:ascii="Times New Roman" w:hAnsi="Times New Roman" w:cs="Times New Roman"/>
                <w:szCs w:val="22"/>
              </w:rPr>
              <w:t>8-913-531-24-06</w:t>
            </w:r>
          </w:p>
        </w:tc>
      </w:tr>
    </w:tbl>
    <w:p w:rsidR="00B5718C" w:rsidRPr="00BB1496" w:rsidRDefault="00B5718C" w:rsidP="009E7017">
      <w:pPr>
        <w:pStyle w:val="ConsPlusNormal"/>
        <w:jc w:val="both"/>
        <w:rPr>
          <w:rFonts w:ascii="Times New Roman" w:hAnsi="Times New Roman" w:cs="Times New Roman"/>
          <w:sz w:val="20"/>
        </w:rPr>
      </w:pPr>
    </w:p>
    <w:sectPr w:rsidR="00B5718C" w:rsidRPr="00BB1496" w:rsidSect="00F55685">
      <w:pgSz w:w="11906" w:h="16838"/>
      <w:pgMar w:top="1135"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D5E"/>
    <w:multiLevelType w:val="hybridMultilevel"/>
    <w:tmpl w:val="197C1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90B02"/>
    <w:multiLevelType w:val="hybridMultilevel"/>
    <w:tmpl w:val="197C1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00DFE"/>
    <w:multiLevelType w:val="hybridMultilevel"/>
    <w:tmpl w:val="197C1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F7569"/>
    <w:multiLevelType w:val="hybridMultilevel"/>
    <w:tmpl w:val="8AF0C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84BA8"/>
    <w:multiLevelType w:val="hybridMultilevel"/>
    <w:tmpl w:val="197C1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522B0B"/>
    <w:multiLevelType w:val="hybridMultilevel"/>
    <w:tmpl w:val="E1C2636C"/>
    <w:lvl w:ilvl="0" w:tplc="291A20A6">
      <w:start w:val="1"/>
      <w:numFmt w:val="bullet"/>
      <w:lvlText w:val=""/>
      <w:lvlJc w:val="left"/>
      <w:pPr>
        <w:tabs>
          <w:tab w:val="num" w:pos="720"/>
        </w:tabs>
        <w:ind w:left="720" w:hanging="360"/>
      </w:pPr>
      <w:rPr>
        <w:rFonts w:ascii="Wingdings" w:hAnsi="Wingdings" w:hint="default"/>
      </w:rPr>
    </w:lvl>
    <w:lvl w:ilvl="1" w:tplc="EC5624BC" w:tentative="1">
      <w:start w:val="1"/>
      <w:numFmt w:val="bullet"/>
      <w:lvlText w:val=""/>
      <w:lvlJc w:val="left"/>
      <w:pPr>
        <w:tabs>
          <w:tab w:val="num" w:pos="1440"/>
        </w:tabs>
        <w:ind w:left="1440" w:hanging="360"/>
      </w:pPr>
      <w:rPr>
        <w:rFonts w:ascii="Wingdings" w:hAnsi="Wingdings" w:hint="default"/>
      </w:rPr>
    </w:lvl>
    <w:lvl w:ilvl="2" w:tplc="A8BCD70C" w:tentative="1">
      <w:start w:val="1"/>
      <w:numFmt w:val="bullet"/>
      <w:lvlText w:val=""/>
      <w:lvlJc w:val="left"/>
      <w:pPr>
        <w:tabs>
          <w:tab w:val="num" w:pos="2160"/>
        </w:tabs>
        <w:ind w:left="2160" w:hanging="360"/>
      </w:pPr>
      <w:rPr>
        <w:rFonts w:ascii="Wingdings" w:hAnsi="Wingdings" w:hint="default"/>
      </w:rPr>
    </w:lvl>
    <w:lvl w:ilvl="3" w:tplc="96BC343C" w:tentative="1">
      <w:start w:val="1"/>
      <w:numFmt w:val="bullet"/>
      <w:lvlText w:val=""/>
      <w:lvlJc w:val="left"/>
      <w:pPr>
        <w:tabs>
          <w:tab w:val="num" w:pos="2880"/>
        </w:tabs>
        <w:ind w:left="2880" w:hanging="360"/>
      </w:pPr>
      <w:rPr>
        <w:rFonts w:ascii="Wingdings" w:hAnsi="Wingdings" w:hint="default"/>
      </w:rPr>
    </w:lvl>
    <w:lvl w:ilvl="4" w:tplc="59405AE2" w:tentative="1">
      <w:start w:val="1"/>
      <w:numFmt w:val="bullet"/>
      <w:lvlText w:val=""/>
      <w:lvlJc w:val="left"/>
      <w:pPr>
        <w:tabs>
          <w:tab w:val="num" w:pos="3600"/>
        </w:tabs>
        <w:ind w:left="3600" w:hanging="360"/>
      </w:pPr>
      <w:rPr>
        <w:rFonts w:ascii="Wingdings" w:hAnsi="Wingdings" w:hint="default"/>
      </w:rPr>
    </w:lvl>
    <w:lvl w:ilvl="5" w:tplc="2744E846" w:tentative="1">
      <w:start w:val="1"/>
      <w:numFmt w:val="bullet"/>
      <w:lvlText w:val=""/>
      <w:lvlJc w:val="left"/>
      <w:pPr>
        <w:tabs>
          <w:tab w:val="num" w:pos="4320"/>
        </w:tabs>
        <w:ind w:left="4320" w:hanging="360"/>
      </w:pPr>
      <w:rPr>
        <w:rFonts w:ascii="Wingdings" w:hAnsi="Wingdings" w:hint="default"/>
      </w:rPr>
    </w:lvl>
    <w:lvl w:ilvl="6" w:tplc="70A87F70" w:tentative="1">
      <w:start w:val="1"/>
      <w:numFmt w:val="bullet"/>
      <w:lvlText w:val=""/>
      <w:lvlJc w:val="left"/>
      <w:pPr>
        <w:tabs>
          <w:tab w:val="num" w:pos="5040"/>
        </w:tabs>
        <w:ind w:left="5040" w:hanging="360"/>
      </w:pPr>
      <w:rPr>
        <w:rFonts w:ascii="Wingdings" w:hAnsi="Wingdings" w:hint="default"/>
      </w:rPr>
    </w:lvl>
    <w:lvl w:ilvl="7" w:tplc="8F7631EC" w:tentative="1">
      <w:start w:val="1"/>
      <w:numFmt w:val="bullet"/>
      <w:lvlText w:val=""/>
      <w:lvlJc w:val="left"/>
      <w:pPr>
        <w:tabs>
          <w:tab w:val="num" w:pos="5760"/>
        </w:tabs>
        <w:ind w:left="5760" w:hanging="360"/>
      </w:pPr>
      <w:rPr>
        <w:rFonts w:ascii="Wingdings" w:hAnsi="Wingdings" w:hint="default"/>
      </w:rPr>
    </w:lvl>
    <w:lvl w:ilvl="8" w:tplc="BC4681A0" w:tentative="1">
      <w:start w:val="1"/>
      <w:numFmt w:val="bullet"/>
      <w:lvlText w:val=""/>
      <w:lvlJc w:val="left"/>
      <w:pPr>
        <w:tabs>
          <w:tab w:val="num" w:pos="6480"/>
        </w:tabs>
        <w:ind w:left="6480" w:hanging="360"/>
      </w:pPr>
      <w:rPr>
        <w:rFonts w:ascii="Wingdings" w:hAnsi="Wingdings" w:hint="default"/>
      </w:rPr>
    </w:lvl>
  </w:abstractNum>
  <w:abstractNum w:abstractNumId="6">
    <w:nsid w:val="399B2705"/>
    <w:multiLevelType w:val="hybridMultilevel"/>
    <w:tmpl w:val="8AF0C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B573F6"/>
    <w:multiLevelType w:val="hybridMultilevel"/>
    <w:tmpl w:val="F24CEA00"/>
    <w:lvl w:ilvl="0" w:tplc="C7826A10">
      <w:start w:val="1"/>
      <w:numFmt w:val="decimal"/>
      <w:lvlText w:val="%1."/>
      <w:lvlJc w:val="left"/>
      <w:pPr>
        <w:ind w:left="720" w:hanging="360"/>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0E3363"/>
    <w:multiLevelType w:val="hybridMultilevel"/>
    <w:tmpl w:val="197C1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B82040"/>
    <w:multiLevelType w:val="hybridMultilevel"/>
    <w:tmpl w:val="197C1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B61240"/>
    <w:multiLevelType w:val="hybridMultilevel"/>
    <w:tmpl w:val="8AF0C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832833"/>
    <w:multiLevelType w:val="hybridMultilevel"/>
    <w:tmpl w:val="8AF0C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A539A8"/>
    <w:multiLevelType w:val="hybridMultilevel"/>
    <w:tmpl w:val="AA66AC2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FA2083"/>
    <w:multiLevelType w:val="hybridMultilevel"/>
    <w:tmpl w:val="DDD48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733790"/>
    <w:multiLevelType w:val="hybridMultilevel"/>
    <w:tmpl w:val="5B8C8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13"/>
  </w:num>
  <w:num w:numId="5">
    <w:abstractNumId w:val="0"/>
  </w:num>
  <w:num w:numId="6">
    <w:abstractNumId w:val="1"/>
  </w:num>
  <w:num w:numId="7">
    <w:abstractNumId w:val="11"/>
  </w:num>
  <w:num w:numId="8">
    <w:abstractNumId w:val="10"/>
  </w:num>
  <w:num w:numId="9">
    <w:abstractNumId w:val="3"/>
  </w:num>
  <w:num w:numId="10">
    <w:abstractNumId w:val="8"/>
  </w:num>
  <w:num w:numId="11">
    <w:abstractNumId w:val="2"/>
  </w:num>
  <w:num w:numId="12">
    <w:abstractNumId w:val="7"/>
  </w:num>
  <w:num w:numId="13">
    <w:abstractNumId w:val="6"/>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B6F5C"/>
    <w:rsid w:val="00005A8E"/>
    <w:rsid w:val="000072B5"/>
    <w:rsid w:val="000144A7"/>
    <w:rsid w:val="000144D4"/>
    <w:rsid w:val="00016DB6"/>
    <w:rsid w:val="00022292"/>
    <w:rsid w:val="00026F2A"/>
    <w:rsid w:val="00032465"/>
    <w:rsid w:val="00065B61"/>
    <w:rsid w:val="000661FC"/>
    <w:rsid w:val="00067343"/>
    <w:rsid w:val="000854C2"/>
    <w:rsid w:val="00090891"/>
    <w:rsid w:val="0009241E"/>
    <w:rsid w:val="00092FF0"/>
    <w:rsid w:val="0009439B"/>
    <w:rsid w:val="00094C5F"/>
    <w:rsid w:val="00097109"/>
    <w:rsid w:val="000A2DFE"/>
    <w:rsid w:val="000A7CEA"/>
    <w:rsid w:val="000B0E60"/>
    <w:rsid w:val="000B0EC1"/>
    <w:rsid w:val="000C1B56"/>
    <w:rsid w:val="000C2182"/>
    <w:rsid w:val="000C2652"/>
    <w:rsid w:val="000D0098"/>
    <w:rsid w:val="000E067F"/>
    <w:rsid w:val="000E103B"/>
    <w:rsid w:val="000E63D7"/>
    <w:rsid w:val="000F38DB"/>
    <w:rsid w:val="00106DDF"/>
    <w:rsid w:val="001115CD"/>
    <w:rsid w:val="00115B24"/>
    <w:rsid w:val="0011768A"/>
    <w:rsid w:val="001215DF"/>
    <w:rsid w:val="0012590F"/>
    <w:rsid w:val="00137AD8"/>
    <w:rsid w:val="00137C9F"/>
    <w:rsid w:val="00140260"/>
    <w:rsid w:val="0014309B"/>
    <w:rsid w:val="00153FAA"/>
    <w:rsid w:val="0015489A"/>
    <w:rsid w:val="001571E9"/>
    <w:rsid w:val="0016332D"/>
    <w:rsid w:val="001673DA"/>
    <w:rsid w:val="001866B8"/>
    <w:rsid w:val="00193972"/>
    <w:rsid w:val="001A1029"/>
    <w:rsid w:val="001A3470"/>
    <w:rsid w:val="001A7BF0"/>
    <w:rsid w:val="001C3827"/>
    <w:rsid w:val="001C51C3"/>
    <w:rsid w:val="001D2C59"/>
    <w:rsid w:val="001E1CCD"/>
    <w:rsid w:val="001F34F0"/>
    <w:rsid w:val="001F5BE6"/>
    <w:rsid w:val="001F6705"/>
    <w:rsid w:val="00207D50"/>
    <w:rsid w:val="00211E11"/>
    <w:rsid w:val="002134AA"/>
    <w:rsid w:val="00215BEC"/>
    <w:rsid w:val="00221CE3"/>
    <w:rsid w:val="00222828"/>
    <w:rsid w:val="00224AD7"/>
    <w:rsid w:val="002314DD"/>
    <w:rsid w:val="00237436"/>
    <w:rsid w:val="002451ED"/>
    <w:rsid w:val="00251C98"/>
    <w:rsid w:val="0025236B"/>
    <w:rsid w:val="00252AB9"/>
    <w:rsid w:val="00261F59"/>
    <w:rsid w:val="00274790"/>
    <w:rsid w:val="00287D0C"/>
    <w:rsid w:val="00291B96"/>
    <w:rsid w:val="002A31CD"/>
    <w:rsid w:val="002B3807"/>
    <w:rsid w:val="002B7508"/>
    <w:rsid w:val="002C1735"/>
    <w:rsid w:val="002C3F15"/>
    <w:rsid w:val="002C7530"/>
    <w:rsid w:val="002D1CAA"/>
    <w:rsid w:val="002D1D63"/>
    <w:rsid w:val="002D250C"/>
    <w:rsid w:val="002D31BD"/>
    <w:rsid w:val="002E2133"/>
    <w:rsid w:val="00303D9A"/>
    <w:rsid w:val="00306B9F"/>
    <w:rsid w:val="00313924"/>
    <w:rsid w:val="00314C17"/>
    <w:rsid w:val="003215F0"/>
    <w:rsid w:val="00324A58"/>
    <w:rsid w:val="00332DB1"/>
    <w:rsid w:val="00352761"/>
    <w:rsid w:val="00354D14"/>
    <w:rsid w:val="0037441D"/>
    <w:rsid w:val="00386AD0"/>
    <w:rsid w:val="00390867"/>
    <w:rsid w:val="003A3040"/>
    <w:rsid w:val="003A3AB5"/>
    <w:rsid w:val="003B0178"/>
    <w:rsid w:val="003B2AAA"/>
    <w:rsid w:val="003B2F8A"/>
    <w:rsid w:val="003B64D4"/>
    <w:rsid w:val="003B7E93"/>
    <w:rsid w:val="003C3D3A"/>
    <w:rsid w:val="003C49DD"/>
    <w:rsid w:val="003D7A50"/>
    <w:rsid w:val="003F7108"/>
    <w:rsid w:val="00400E08"/>
    <w:rsid w:val="00402D1D"/>
    <w:rsid w:val="004048B3"/>
    <w:rsid w:val="00405CA5"/>
    <w:rsid w:val="00410323"/>
    <w:rsid w:val="004124F2"/>
    <w:rsid w:val="00421D96"/>
    <w:rsid w:val="00422AB8"/>
    <w:rsid w:val="00423201"/>
    <w:rsid w:val="0042536B"/>
    <w:rsid w:val="00433E23"/>
    <w:rsid w:val="00440032"/>
    <w:rsid w:val="00446BD6"/>
    <w:rsid w:val="004529D2"/>
    <w:rsid w:val="004569AD"/>
    <w:rsid w:val="00460649"/>
    <w:rsid w:val="00460F1A"/>
    <w:rsid w:val="0046462B"/>
    <w:rsid w:val="00466053"/>
    <w:rsid w:val="00467D79"/>
    <w:rsid w:val="0048060A"/>
    <w:rsid w:val="004876C4"/>
    <w:rsid w:val="00497089"/>
    <w:rsid w:val="004B387A"/>
    <w:rsid w:val="004B412C"/>
    <w:rsid w:val="004C2968"/>
    <w:rsid w:val="004C2E9E"/>
    <w:rsid w:val="004C58C6"/>
    <w:rsid w:val="004C60E7"/>
    <w:rsid w:val="004C64EB"/>
    <w:rsid w:val="004C73C4"/>
    <w:rsid w:val="004C77B8"/>
    <w:rsid w:val="004D2D04"/>
    <w:rsid w:val="004D511D"/>
    <w:rsid w:val="004D6198"/>
    <w:rsid w:val="004D6C50"/>
    <w:rsid w:val="004D7E40"/>
    <w:rsid w:val="004E29FF"/>
    <w:rsid w:val="004E56ED"/>
    <w:rsid w:val="004F38F3"/>
    <w:rsid w:val="005007FD"/>
    <w:rsid w:val="0050105A"/>
    <w:rsid w:val="00504307"/>
    <w:rsid w:val="005065F2"/>
    <w:rsid w:val="0050772B"/>
    <w:rsid w:val="00523174"/>
    <w:rsid w:val="005260E9"/>
    <w:rsid w:val="00526C5C"/>
    <w:rsid w:val="00534B11"/>
    <w:rsid w:val="0054497B"/>
    <w:rsid w:val="00545186"/>
    <w:rsid w:val="0054665B"/>
    <w:rsid w:val="00551910"/>
    <w:rsid w:val="00567DC1"/>
    <w:rsid w:val="00585639"/>
    <w:rsid w:val="00586538"/>
    <w:rsid w:val="005915EE"/>
    <w:rsid w:val="005A515B"/>
    <w:rsid w:val="005B57EF"/>
    <w:rsid w:val="005C2762"/>
    <w:rsid w:val="005C2E11"/>
    <w:rsid w:val="005C3C18"/>
    <w:rsid w:val="005E2292"/>
    <w:rsid w:val="005F45CC"/>
    <w:rsid w:val="00601C40"/>
    <w:rsid w:val="0061574B"/>
    <w:rsid w:val="00621186"/>
    <w:rsid w:val="00637BE1"/>
    <w:rsid w:val="006523C5"/>
    <w:rsid w:val="00652AD9"/>
    <w:rsid w:val="00652CD6"/>
    <w:rsid w:val="0065583C"/>
    <w:rsid w:val="006641B3"/>
    <w:rsid w:val="00664D61"/>
    <w:rsid w:val="0067164A"/>
    <w:rsid w:val="00671FE2"/>
    <w:rsid w:val="00675FC7"/>
    <w:rsid w:val="0068085F"/>
    <w:rsid w:val="0068361E"/>
    <w:rsid w:val="00687EC0"/>
    <w:rsid w:val="006912B5"/>
    <w:rsid w:val="00691B83"/>
    <w:rsid w:val="006A78B9"/>
    <w:rsid w:val="006B08DE"/>
    <w:rsid w:val="006B7AAB"/>
    <w:rsid w:val="006C7AEB"/>
    <w:rsid w:val="006D5F84"/>
    <w:rsid w:val="006E068E"/>
    <w:rsid w:val="006E0F1E"/>
    <w:rsid w:val="006E4335"/>
    <w:rsid w:val="006F390E"/>
    <w:rsid w:val="006F594E"/>
    <w:rsid w:val="00721E61"/>
    <w:rsid w:val="00724447"/>
    <w:rsid w:val="007427D1"/>
    <w:rsid w:val="00742FC8"/>
    <w:rsid w:val="007550CA"/>
    <w:rsid w:val="007675C8"/>
    <w:rsid w:val="007675DE"/>
    <w:rsid w:val="00782041"/>
    <w:rsid w:val="00791B35"/>
    <w:rsid w:val="00793CF4"/>
    <w:rsid w:val="007A1C53"/>
    <w:rsid w:val="007A21EC"/>
    <w:rsid w:val="007B6F5C"/>
    <w:rsid w:val="007C0D08"/>
    <w:rsid w:val="007C6C31"/>
    <w:rsid w:val="007F05AB"/>
    <w:rsid w:val="007F1C4E"/>
    <w:rsid w:val="007F30F8"/>
    <w:rsid w:val="007F3D5E"/>
    <w:rsid w:val="007F74A3"/>
    <w:rsid w:val="00801D39"/>
    <w:rsid w:val="008024F3"/>
    <w:rsid w:val="00814FFD"/>
    <w:rsid w:val="0082070C"/>
    <w:rsid w:val="00821570"/>
    <w:rsid w:val="008273E2"/>
    <w:rsid w:val="00853BBA"/>
    <w:rsid w:val="00857F9D"/>
    <w:rsid w:val="0086106A"/>
    <w:rsid w:val="00872499"/>
    <w:rsid w:val="008759ED"/>
    <w:rsid w:val="00885C67"/>
    <w:rsid w:val="0089023F"/>
    <w:rsid w:val="008969CF"/>
    <w:rsid w:val="008A37A2"/>
    <w:rsid w:val="008A4D72"/>
    <w:rsid w:val="008A5A54"/>
    <w:rsid w:val="008B28F5"/>
    <w:rsid w:val="008B3DE3"/>
    <w:rsid w:val="008C1F5F"/>
    <w:rsid w:val="008C3232"/>
    <w:rsid w:val="008C683B"/>
    <w:rsid w:val="008D31EF"/>
    <w:rsid w:val="008D3AB8"/>
    <w:rsid w:val="008D5DCC"/>
    <w:rsid w:val="008E281A"/>
    <w:rsid w:val="008E3636"/>
    <w:rsid w:val="008E6F72"/>
    <w:rsid w:val="008F21A0"/>
    <w:rsid w:val="009009DE"/>
    <w:rsid w:val="00910ECC"/>
    <w:rsid w:val="009141C5"/>
    <w:rsid w:val="00920FFE"/>
    <w:rsid w:val="00923DF2"/>
    <w:rsid w:val="0093005A"/>
    <w:rsid w:val="00933D65"/>
    <w:rsid w:val="00935069"/>
    <w:rsid w:val="009440D0"/>
    <w:rsid w:val="0095391B"/>
    <w:rsid w:val="009616C8"/>
    <w:rsid w:val="00966707"/>
    <w:rsid w:val="009667F4"/>
    <w:rsid w:val="00966AC7"/>
    <w:rsid w:val="0098215B"/>
    <w:rsid w:val="009822DB"/>
    <w:rsid w:val="009825A1"/>
    <w:rsid w:val="009849F9"/>
    <w:rsid w:val="00984E59"/>
    <w:rsid w:val="0098685E"/>
    <w:rsid w:val="009A1EF9"/>
    <w:rsid w:val="009A56B0"/>
    <w:rsid w:val="009A6229"/>
    <w:rsid w:val="009A62DD"/>
    <w:rsid w:val="009B2418"/>
    <w:rsid w:val="009B3481"/>
    <w:rsid w:val="009C5825"/>
    <w:rsid w:val="009D0518"/>
    <w:rsid w:val="009D7B83"/>
    <w:rsid w:val="009E7017"/>
    <w:rsid w:val="009E739B"/>
    <w:rsid w:val="009F4A3F"/>
    <w:rsid w:val="009F6F9F"/>
    <w:rsid w:val="00A052CD"/>
    <w:rsid w:val="00A074CA"/>
    <w:rsid w:val="00A23DAB"/>
    <w:rsid w:val="00A3644E"/>
    <w:rsid w:val="00A37893"/>
    <w:rsid w:val="00A4383E"/>
    <w:rsid w:val="00A51741"/>
    <w:rsid w:val="00A54F90"/>
    <w:rsid w:val="00A66A2E"/>
    <w:rsid w:val="00A737DB"/>
    <w:rsid w:val="00A827B1"/>
    <w:rsid w:val="00A85A7F"/>
    <w:rsid w:val="00A865DB"/>
    <w:rsid w:val="00A90B9D"/>
    <w:rsid w:val="00A9622C"/>
    <w:rsid w:val="00AA150B"/>
    <w:rsid w:val="00AA2F15"/>
    <w:rsid w:val="00AA47D5"/>
    <w:rsid w:val="00AA4E68"/>
    <w:rsid w:val="00AB4735"/>
    <w:rsid w:val="00AB5627"/>
    <w:rsid w:val="00AB6012"/>
    <w:rsid w:val="00AB668C"/>
    <w:rsid w:val="00AC63C2"/>
    <w:rsid w:val="00AC6906"/>
    <w:rsid w:val="00AC6EFF"/>
    <w:rsid w:val="00AE65D5"/>
    <w:rsid w:val="00AF23EE"/>
    <w:rsid w:val="00AF2FF4"/>
    <w:rsid w:val="00AF33DA"/>
    <w:rsid w:val="00B011C8"/>
    <w:rsid w:val="00B012D3"/>
    <w:rsid w:val="00B15240"/>
    <w:rsid w:val="00B24872"/>
    <w:rsid w:val="00B34729"/>
    <w:rsid w:val="00B4097B"/>
    <w:rsid w:val="00B53203"/>
    <w:rsid w:val="00B5702E"/>
    <w:rsid w:val="00B5718C"/>
    <w:rsid w:val="00B6692A"/>
    <w:rsid w:val="00B71B38"/>
    <w:rsid w:val="00B80B80"/>
    <w:rsid w:val="00B97339"/>
    <w:rsid w:val="00BA0656"/>
    <w:rsid w:val="00BB1133"/>
    <w:rsid w:val="00BB1496"/>
    <w:rsid w:val="00BB1835"/>
    <w:rsid w:val="00BB73FE"/>
    <w:rsid w:val="00BC3153"/>
    <w:rsid w:val="00BD683D"/>
    <w:rsid w:val="00BE1D20"/>
    <w:rsid w:val="00BE6685"/>
    <w:rsid w:val="00BF7C24"/>
    <w:rsid w:val="00C002C7"/>
    <w:rsid w:val="00C02FC9"/>
    <w:rsid w:val="00C07421"/>
    <w:rsid w:val="00C116EB"/>
    <w:rsid w:val="00C12072"/>
    <w:rsid w:val="00C128FB"/>
    <w:rsid w:val="00C12C88"/>
    <w:rsid w:val="00C15ABC"/>
    <w:rsid w:val="00C21A3D"/>
    <w:rsid w:val="00C305BC"/>
    <w:rsid w:val="00C34785"/>
    <w:rsid w:val="00C406EC"/>
    <w:rsid w:val="00C51B47"/>
    <w:rsid w:val="00C52B83"/>
    <w:rsid w:val="00C53F24"/>
    <w:rsid w:val="00C54E54"/>
    <w:rsid w:val="00C61710"/>
    <w:rsid w:val="00C81B39"/>
    <w:rsid w:val="00C82EBA"/>
    <w:rsid w:val="00C83156"/>
    <w:rsid w:val="00C90D49"/>
    <w:rsid w:val="00C923E2"/>
    <w:rsid w:val="00C944FF"/>
    <w:rsid w:val="00C96803"/>
    <w:rsid w:val="00CA0063"/>
    <w:rsid w:val="00CA3720"/>
    <w:rsid w:val="00CA60C1"/>
    <w:rsid w:val="00CC04CC"/>
    <w:rsid w:val="00CC75FE"/>
    <w:rsid w:val="00CC7D39"/>
    <w:rsid w:val="00CD3756"/>
    <w:rsid w:val="00CD3ED2"/>
    <w:rsid w:val="00CD47AD"/>
    <w:rsid w:val="00CE0B71"/>
    <w:rsid w:val="00CE28B6"/>
    <w:rsid w:val="00CE3A7D"/>
    <w:rsid w:val="00CE4CB0"/>
    <w:rsid w:val="00CE5BA8"/>
    <w:rsid w:val="00CF4A9E"/>
    <w:rsid w:val="00CF6997"/>
    <w:rsid w:val="00D057C1"/>
    <w:rsid w:val="00D05DAE"/>
    <w:rsid w:val="00D06EFB"/>
    <w:rsid w:val="00D14DB9"/>
    <w:rsid w:val="00D2133B"/>
    <w:rsid w:val="00D25612"/>
    <w:rsid w:val="00D4232A"/>
    <w:rsid w:val="00D424F7"/>
    <w:rsid w:val="00D43B82"/>
    <w:rsid w:val="00D462EA"/>
    <w:rsid w:val="00D558FB"/>
    <w:rsid w:val="00D55BA3"/>
    <w:rsid w:val="00D71B4E"/>
    <w:rsid w:val="00D72190"/>
    <w:rsid w:val="00D76D7B"/>
    <w:rsid w:val="00D91BDA"/>
    <w:rsid w:val="00DA2D92"/>
    <w:rsid w:val="00DB63D7"/>
    <w:rsid w:val="00DC026C"/>
    <w:rsid w:val="00DC1915"/>
    <w:rsid w:val="00DD2D4D"/>
    <w:rsid w:val="00DE34F1"/>
    <w:rsid w:val="00DE3E4E"/>
    <w:rsid w:val="00DE7F36"/>
    <w:rsid w:val="00DF1CBA"/>
    <w:rsid w:val="00DF3A02"/>
    <w:rsid w:val="00DF7443"/>
    <w:rsid w:val="00E16608"/>
    <w:rsid w:val="00E252C2"/>
    <w:rsid w:val="00E25DF1"/>
    <w:rsid w:val="00E31D27"/>
    <w:rsid w:val="00E32A27"/>
    <w:rsid w:val="00E33135"/>
    <w:rsid w:val="00E35771"/>
    <w:rsid w:val="00E402B8"/>
    <w:rsid w:val="00E43BF0"/>
    <w:rsid w:val="00E46470"/>
    <w:rsid w:val="00E51AF7"/>
    <w:rsid w:val="00E5524F"/>
    <w:rsid w:val="00E66709"/>
    <w:rsid w:val="00E67BBB"/>
    <w:rsid w:val="00E727DB"/>
    <w:rsid w:val="00E80CB7"/>
    <w:rsid w:val="00E8270D"/>
    <w:rsid w:val="00E8445B"/>
    <w:rsid w:val="00E85EC8"/>
    <w:rsid w:val="00E901BD"/>
    <w:rsid w:val="00E93281"/>
    <w:rsid w:val="00E93679"/>
    <w:rsid w:val="00E96AF4"/>
    <w:rsid w:val="00EA17D0"/>
    <w:rsid w:val="00EA5EB3"/>
    <w:rsid w:val="00EA63B5"/>
    <w:rsid w:val="00EB4A40"/>
    <w:rsid w:val="00EC0AB1"/>
    <w:rsid w:val="00EC0E37"/>
    <w:rsid w:val="00EC1FC3"/>
    <w:rsid w:val="00EC3EFC"/>
    <w:rsid w:val="00EC5DC3"/>
    <w:rsid w:val="00ED1530"/>
    <w:rsid w:val="00EF7D76"/>
    <w:rsid w:val="00F04510"/>
    <w:rsid w:val="00F04597"/>
    <w:rsid w:val="00F04D2D"/>
    <w:rsid w:val="00F07AF5"/>
    <w:rsid w:val="00F12AB2"/>
    <w:rsid w:val="00F14BB4"/>
    <w:rsid w:val="00F257D2"/>
    <w:rsid w:val="00F27EC8"/>
    <w:rsid w:val="00F31409"/>
    <w:rsid w:val="00F3601C"/>
    <w:rsid w:val="00F456EC"/>
    <w:rsid w:val="00F52C84"/>
    <w:rsid w:val="00F55685"/>
    <w:rsid w:val="00F55718"/>
    <w:rsid w:val="00F55C08"/>
    <w:rsid w:val="00F605FE"/>
    <w:rsid w:val="00F74812"/>
    <w:rsid w:val="00F7628E"/>
    <w:rsid w:val="00F7792C"/>
    <w:rsid w:val="00F81B41"/>
    <w:rsid w:val="00F8382C"/>
    <w:rsid w:val="00F846CD"/>
    <w:rsid w:val="00F84E50"/>
    <w:rsid w:val="00F86E11"/>
    <w:rsid w:val="00F86E61"/>
    <w:rsid w:val="00F9013F"/>
    <w:rsid w:val="00FA3241"/>
    <w:rsid w:val="00FA4686"/>
    <w:rsid w:val="00FB1B69"/>
    <w:rsid w:val="00FB6CFA"/>
    <w:rsid w:val="00FC505A"/>
    <w:rsid w:val="00FC6256"/>
    <w:rsid w:val="00FC7025"/>
    <w:rsid w:val="00FC767E"/>
    <w:rsid w:val="00FD615A"/>
    <w:rsid w:val="00FD7AA1"/>
    <w:rsid w:val="00FE355C"/>
    <w:rsid w:val="00FF2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F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F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F5C"/>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uiPriority w:val="99"/>
    <w:unhideWhenUsed/>
    <w:rsid w:val="00FD7AA1"/>
    <w:rPr>
      <w:color w:val="0000FF"/>
      <w:u w:val="single"/>
    </w:rPr>
  </w:style>
  <w:style w:type="paragraph" w:customStyle="1" w:styleId="ConsNormal">
    <w:name w:val="ConsNormal"/>
    <w:rsid w:val="00BB14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label">
    <w:name w:val="label"/>
    <w:basedOn w:val="a0"/>
    <w:rsid w:val="00405CA5"/>
  </w:style>
  <w:style w:type="paragraph" w:styleId="a4">
    <w:name w:val="List Paragraph"/>
    <w:basedOn w:val="a"/>
    <w:uiPriority w:val="34"/>
    <w:qFormat/>
    <w:rsid w:val="00D213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F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F5C"/>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uiPriority w:val="99"/>
    <w:unhideWhenUsed/>
    <w:rsid w:val="00FD7AA1"/>
    <w:rPr>
      <w:color w:val="0000FF"/>
      <w:u w:val="single"/>
    </w:rPr>
  </w:style>
  <w:style w:type="paragraph" w:customStyle="1" w:styleId="ConsNormal">
    <w:name w:val="ConsNormal"/>
    <w:rsid w:val="00BB14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label">
    <w:name w:val="label"/>
    <w:basedOn w:val="a0"/>
    <w:rsid w:val="00405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73497">
      <w:bodyDiv w:val="1"/>
      <w:marLeft w:val="0"/>
      <w:marRight w:val="0"/>
      <w:marTop w:val="0"/>
      <w:marBottom w:val="0"/>
      <w:divBdr>
        <w:top w:val="none" w:sz="0" w:space="0" w:color="auto"/>
        <w:left w:val="none" w:sz="0" w:space="0" w:color="auto"/>
        <w:bottom w:val="none" w:sz="0" w:space="0" w:color="auto"/>
        <w:right w:val="none" w:sz="0" w:space="0" w:color="auto"/>
      </w:divBdr>
    </w:div>
    <w:div w:id="384066337">
      <w:bodyDiv w:val="1"/>
      <w:marLeft w:val="0"/>
      <w:marRight w:val="0"/>
      <w:marTop w:val="0"/>
      <w:marBottom w:val="0"/>
      <w:divBdr>
        <w:top w:val="none" w:sz="0" w:space="0" w:color="auto"/>
        <w:left w:val="none" w:sz="0" w:space="0" w:color="auto"/>
        <w:bottom w:val="none" w:sz="0" w:space="0" w:color="auto"/>
        <w:right w:val="none" w:sz="0" w:space="0" w:color="auto"/>
      </w:divBdr>
    </w:div>
    <w:div w:id="846866560">
      <w:bodyDiv w:val="1"/>
      <w:marLeft w:val="0"/>
      <w:marRight w:val="0"/>
      <w:marTop w:val="0"/>
      <w:marBottom w:val="0"/>
      <w:divBdr>
        <w:top w:val="none" w:sz="0" w:space="0" w:color="auto"/>
        <w:left w:val="none" w:sz="0" w:space="0" w:color="auto"/>
        <w:bottom w:val="none" w:sz="0" w:space="0" w:color="auto"/>
        <w:right w:val="none" w:sz="0" w:space="0" w:color="auto"/>
      </w:divBdr>
    </w:div>
    <w:div w:id="9167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078;&#1090;-&#1085;&#1086;&#1088;&#1080;&#1083;&#1100;&#1089;&#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42C3DF715E48695C0FA105A9C22CD41C7EE26AC9B92718BBFD8040EFD010CE92E590B4F88F6F752qA1F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1234</TotalTime>
  <Pages>6</Pages>
  <Words>2311</Words>
  <Characters>13176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Аида Анатольевна</dc:creator>
  <cp:lastModifiedBy>Александр</cp:lastModifiedBy>
  <cp:revision>5</cp:revision>
  <cp:lastPrinted>2018-04-24T07:20:00Z</cp:lastPrinted>
  <dcterms:created xsi:type="dcterms:W3CDTF">2024-06-24T03:12:00Z</dcterms:created>
  <dcterms:modified xsi:type="dcterms:W3CDTF">2025-04-15T08:46:00Z</dcterms:modified>
</cp:coreProperties>
</file>